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ED85" w14:textId="77777777" w:rsidR="00E31327" w:rsidRDefault="00E31327" w:rsidP="00E31327">
      <w:pPr>
        <w:widowControl w:val="0"/>
        <w:autoSpaceDE w:val="0"/>
        <w:autoSpaceDN w:val="0"/>
        <w:adjustRightInd w:val="0"/>
        <w:rPr>
          <w:rFonts w:ascii="Cambria" w:hAnsi="Cambria" w:cs="Cambria"/>
          <w:b/>
          <w:bCs/>
        </w:rPr>
      </w:pPr>
      <w:r>
        <w:rPr>
          <w:rFonts w:ascii="Cambria" w:hAnsi="Cambria" w:cs="Cambria"/>
          <w:b/>
          <w:bCs/>
        </w:rPr>
        <w:t>Dr. Adam Wells</w:t>
      </w:r>
    </w:p>
    <w:p w14:paraId="718ED9BC" w14:textId="77777777" w:rsidR="00E31327" w:rsidRDefault="00E31327" w:rsidP="00E31327">
      <w:pPr>
        <w:widowControl w:val="0"/>
        <w:autoSpaceDE w:val="0"/>
        <w:autoSpaceDN w:val="0"/>
        <w:adjustRightInd w:val="0"/>
        <w:rPr>
          <w:rFonts w:ascii="Cambria" w:hAnsi="Cambria" w:cs="Cambria"/>
          <w:b/>
          <w:bCs/>
        </w:rPr>
      </w:pPr>
      <w:r>
        <w:rPr>
          <w:rFonts w:ascii="Cambria" w:hAnsi="Cambria" w:cs="Cambria"/>
          <w:b/>
          <w:bCs/>
        </w:rPr>
        <w:t>Wiley 004</w:t>
      </w:r>
    </w:p>
    <w:p w14:paraId="1043FA02" w14:textId="77777777" w:rsidR="00E31327" w:rsidRDefault="00E31327" w:rsidP="00E31327">
      <w:pPr>
        <w:widowControl w:val="0"/>
        <w:autoSpaceDE w:val="0"/>
        <w:autoSpaceDN w:val="0"/>
        <w:adjustRightInd w:val="0"/>
        <w:rPr>
          <w:rFonts w:ascii="Cambria" w:hAnsi="Cambria" w:cs="Cambria"/>
          <w:b/>
          <w:bCs/>
        </w:rPr>
      </w:pPr>
      <w:r>
        <w:rPr>
          <w:rFonts w:ascii="Cambria" w:hAnsi="Cambria" w:cs="Cambria"/>
          <w:b/>
          <w:bCs/>
        </w:rPr>
        <w:t>276-944-6150</w:t>
      </w:r>
    </w:p>
    <w:p w14:paraId="121FF1D2" w14:textId="77777777" w:rsidR="004F3CC3" w:rsidRDefault="00E31327" w:rsidP="00E31327">
      <w:pPr>
        <w:widowControl w:val="0"/>
        <w:autoSpaceDE w:val="0"/>
        <w:autoSpaceDN w:val="0"/>
        <w:adjustRightInd w:val="0"/>
        <w:rPr>
          <w:rFonts w:ascii="Cambria" w:hAnsi="Cambria" w:cs="Cambria"/>
          <w:b/>
          <w:bCs/>
        </w:rPr>
      </w:pPr>
      <w:hyperlink r:id="rId8" w:history="1">
        <w:r w:rsidRPr="002724DA">
          <w:rPr>
            <w:rStyle w:val="Hyperlink"/>
            <w:rFonts w:ascii="Cambria" w:hAnsi="Cambria" w:cs="Cambria"/>
            <w:b/>
            <w:bCs/>
          </w:rPr>
          <w:t>awells@ehc.edu</w:t>
        </w:r>
      </w:hyperlink>
    </w:p>
    <w:p w14:paraId="5B56BD2D" w14:textId="6E8CB1F2" w:rsidR="00E31327" w:rsidRDefault="00E31327" w:rsidP="00E31327">
      <w:pPr>
        <w:widowControl w:val="0"/>
        <w:autoSpaceDE w:val="0"/>
        <w:autoSpaceDN w:val="0"/>
        <w:adjustRightInd w:val="0"/>
        <w:rPr>
          <w:rFonts w:ascii="Cambria" w:hAnsi="Cambria" w:cs="Cambria"/>
          <w:b/>
          <w:bCs/>
        </w:rPr>
      </w:pPr>
      <w:r>
        <w:rPr>
          <w:rFonts w:ascii="Cambria" w:hAnsi="Cambria" w:cs="Cambria"/>
          <w:b/>
          <w:bCs/>
        </w:rPr>
        <w:t xml:space="preserve">Office hours: </w:t>
      </w:r>
      <w:r w:rsidR="004F3CC3">
        <w:rPr>
          <w:rFonts w:ascii="Cambria" w:hAnsi="Cambria" w:cs="Cambria"/>
          <w:b/>
          <w:bCs/>
        </w:rPr>
        <w:t>2-4</w:t>
      </w:r>
      <w:r>
        <w:rPr>
          <w:rFonts w:ascii="Cambria" w:hAnsi="Cambria" w:cs="Cambria"/>
          <w:b/>
          <w:bCs/>
        </w:rPr>
        <w:t xml:space="preserve"> M,</w:t>
      </w:r>
      <w:r w:rsidR="004F3CC3">
        <w:rPr>
          <w:rFonts w:ascii="Cambria" w:hAnsi="Cambria" w:cs="Cambria"/>
          <w:b/>
          <w:bCs/>
        </w:rPr>
        <w:t xml:space="preserve"> F</w:t>
      </w:r>
    </w:p>
    <w:p w14:paraId="211A0D3B" w14:textId="6D73C5E7" w:rsidR="00E31327" w:rsidRDefault="004F3CC3" w:rsidP="00E31327">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t>1-3 T, TH</w:t>
      </w:r>
    </w:p>
    <w:p w14:paraId="7F7A6134" w14:textId="3C07DA17" w:rsidR="00E31327" w:rsidRDefault="00E31327" w:rsidP="00E31327">
      <w:pPr>
        <w:widowControl w:val="0"/>
        <w:autoSpaceDE w:val="0"/>
        <w:autoSpaceDN w:val="0"/>
        <w:adjustRightInd w:val="0"/>
        <w:rPr>
          <w:rFonts w:ascii="Cambria" w:hAnsi="Cambria" w:cs="Cambria"/>
          <w:b/>
          <w:bCs/>
        </w:rPr>
      </w:pPr>
      <w:r>
        <w:rPr>
          <w:rFonts w:ascii="Cambria" w:hAnsi="Cambria" w:cs="Cambria"/>
          <w:b/>
          <w:bCs/>
        </w:rPr>
        <w:lastRenderedPageBreak/>
        <w:t>SI: Eric Holland</w:t>
      </w:r>
    </w:p>
    <w:p w14:paraId="14F000C1" w14:textId="0D61279B" w:rsidR="00E31327" w:rsidRDefault="00E31327" w:rsidP="00E31327">
      <w:pPr>
        <w:widowControl w:val="0"/>
        <w:autoSpaceDE w:val="0"/>
        <w:autoSpaceDN w:val="0"/>
        <w:adjustRightInd w:val="0"/>
        <w:rPr>
          <w:rStyle w:val="Hyperlink"/>
          <w:rFonts w:ascii="Cambria" w:hAnsi="Cambria" w:cs="Cambria"/>
          <w:b/>
          <w:bCs/>
        </w:rPr>
      </w:pPr>
      <w:hyperlink r:id="rId9" w:history="1">
        <w:r w:rsidR="004F3CC3">
          <w:rPr>
            <w:rStyle w:val="Hyperlink"/>
            <w:rFonts w:ascii="Cambria" w:hAnsi="Cambria" w:cs="Cambria"/>
            <w:b/>
            <w:bCs/>
          </w:rPr>
          <w:t>jholland09@ehc.edu</w:t>
        </w:r>
      </w:hyperlink>
    </w:p>
    <w:p w14:paraId="269374A5" w14:textId="2D7D912E" w:rsidR="004F3CC3" w:rsidRDefault="004F3CC3" w:rsidP="00E31327">
      <w:pPr>
        <w:widowControl w:val="0"/>
        <w:autoSpaceDE w:val="0"/>
        <w:autoSpaceDN w:val="0"/>
        <w:adjustRightInd w:val="0"/>
        <w:rPr>
          <w:rStyle w:val="Hyperlink"/>
          <w:rFonts w:ascii="Cambria" w:hAnsi="Cambria" w:cs="Cambria"/>
          <w:b/>
          <w:bCs/>
        </w:rPr>
      </w:pPr>
    </w:p>
    <w:p w14:paraId="01EEAECB" w14:textId="77777777" w:rsidR="004F3CC3" w:rsidRDefault="004F3CC3" w:rsidP="00E31327">
      <w:pPr>
        <w:widowControl w:val="0"/>
        <w:autoSpaceDE w:val="0"/>
        <w:autoSpaceDN w:val="0"/>
        <w:adjustRightInd w:val="0"/>
        <w:rPr>
          <w:rStyle w:val="Hyperlink"/>
          <w:rFonts w:ascii="Cambria" w:hAnsi="Cambria" w:cs="Cambria"/>
          <w:b/>
          <w:bCs/>
        </w:rPr>
      </w:pPr>
    </w:p>
    <w:p w14:paraId="6D27DE07" w14:textId="77777777" w:rsidR="004F3CC3" w:rsidRDefault="004F3CC3" w:rsidP="00E31327">
      <w:pPr>
        <w:widowControl w:val="0"/>
        <w:autoSpaceDE w:val="0"/>
        <w:autoSpaceDN w:val="0"/>
        <w:adjustRightInd w:val="0"/>
        <w:rPr>
          <w:rFonts w:ascii="Cambria" w:hAnsi="Cambria" w:cs="Cambria"/>
          <w:b/>
          <w:bCs/>
        </w:rPr>
      </w:pPr>
    </w:p>
    <w:p w14:paraId="019C8A56" w14:textId="77777777" w:rsidR="004F3CC3" w:rsidRDefault="004F3CC3" w:rsidP="00E31327">
      <w:pPr>
        <w:widowControl w:val="0"/>
        <w:autoSpaceDE w:val="0"/>
        <w:autoSpaceDN w:val="0"/>
        <w:adjustRightInd w:val="0"/>
        <w:rPr>
          <w:rFonts w:ascii="Cambria" w:hAnsi="Cambria" w:cs="Cambria"/>
          <w:b/>
          <w:bCs/>
        </w:rPr>
        <w:sectPr w:rsidR="004F3CC3" w:rsidSect="004F3CC3">
          <w:footerReference w:type="even" r:id="rId10"/>
          <w:footerReference w:type="default" r:id="rId11"/>
          <w:pgSz w:w="12240" w:h="15840"/>
          <w:pgMar w:top="1440" w:right="1800" w:bottom="1440" w:left="1800" w:header="720" w:footer="720" w:gutter="0"/>
          <w:cols w:num="2" w:space="720"/>
          <w:docGrid w:linePitch="360"/>
        </w:sectPr>
      </w:pPr>
    </w:p>
    <w:p w14:paraId="4EE120CA" w14:textId="77777777" w:rsidR="00007C2D" w:rsidRDefault="00007C2D" w:rsidP="00007C2D">
      <w:pPr>
        <w:rPr>
          <w:rFonts w:ascii="Cambria" w:hAnsi="Cambria"/>
          <w:b/>
        </w:rPr>
      </w:pPr>
    </w:p>
    <w:p w14:paraId="2DB3C7D7" w14:textId="77777777" w:rsidR="00007C2D" w:rsidRDefault="00007C2D" w:rsidP="00007C2D">
      <w:pPr>
        <w:rPr>
          <w:rFonts w:ascii="Cambria" w:hAnsi="Cambria"/>
          <w:b/>
        </w:rPr>
      </w:pPr>
    </w:p>
    <w:p w14:paraId="5CD39B82" w14:textId="6EEB3148" w:rsidR="001F415B" w:rsidRDefault="004F3CC3" w:rsidP="004F3CC3">
      <w:pPr>
        <w:jc w:val="center"/>
        <w:rPr>
          <w:rFonts w:ascii="Cambria" w:hAnsi="Cambria"/>
          <w:b/>
        </w:rPr>
      </w:pPr>
      <w:r>
        <w:rPr>
          <w:rFonts w:ascii="Cambria" w:hAnsi="Cambria"/>
          <w:b/>
        </w:rPr>
        <w:t>ETLA 100: Transitions I (Faith and Atheism)</w:t>
      </w:r>
    </w:p>
    <w:p w14:paraId="7633395A" w14:textId="77777777" w:rsidR="00E31327" w:rsidRDefault="00E31327" w:rsidP="00007C2D">
      <w:pPr>
        <w:rPr>
          <w:rFonts w:ascii="Cambria" w:hAnsi="Cambria"/>
          <w:b/>
        </w:rPr>
      </w:pPr>
    </w:p>
    <w:p w14:paraId="07246615" w14:textId="77777777" w:rsidR="00E31327" w:rsidRDefault="00E31327" w:rsidP="00007C2D">
      <w:pPr>
        <w:rPr>
          <w:rFonts w:ascii="Cambria" w:hAnsi="Cambria"/>
          <w:b/>
        </w:rPr>
      </w:pPr>
    </w:p>
    <w:p w14:paraId="3D01C449" w14:textId="5F946F1F" w:rsidR="001F415B" w:rsidRDefault="001F415B" w:rsidP="00007C2D">
      <w:pPr>
        <w:rPr>
          <w:rFonts w:ascii="Cambria" w:hAnsi="Cambria"/>
          <w:b/>
        </w:rPr>
      </w:pPr>
      <w:r w:rsidRPr="001F415B">
        <w:rPr>
          <w:rFonts w:ascii="Cambria" w:hAnsi="Cambria"/>
          <w:b/>
        </w:rPr>
        <w:t>Course Description:</w:t>
      </w:r>
    </w:p>
    <w:p w14:paraId="6F8A018C" w14:textId="77777777" w:rsidR="00E31327" w:rsidRPr="001F415B" w:rsidRDefault="00E31327" w:rsidP="00007C2D">
      <w:pPr>
        <w:rPr>
          <w:rFonts w:ascii="Cambria" w:hAnsi="Cambria"/>
          <w:b/>
        </w:rPr>
      </w:pPr>
    </w:p>
    <w:p w14:paraId="6A33C834" w14:textId="031C1254" w:rsidR="001F415B" w:rsidRPr="001F415B" w:rsidRDefault="00E31327" w:rsidP="00007C2D">
      <w:pPr>
        <w:rPr>
          <w:rFonts w:ascii="Cambria" w:hAnsi="Cambria"/>
        </w:rPr>
      </w:pPr>
      <w:r w:rsidRPr="00E31327">
        <w:rPr>
          <w:rFonts w:ascii="Cambria" w:hAnsi="Cambria"/>
        </w:rPr>
        <w:t xml:space="preserve">Why is there evil in the world if God is good? What evidence do we have for God’s existence? </w:t>
      </w:r>
      <w:r w:rsidR="00EC0D2A">
        <w:rPr>
          <w:rFonts w:ascii="Cambria" w:hAnsi="Cambria"/>
        </w:rPr>
        <w:t xml:space="preserve">Does faith require evidence? </w:t>
      </w:r>
      <w:r w:rsidRPr="00E31327">
        <w:rPr>
          <w:rFonts w:ascii="Cambria" w:hAnsi="Cambria"/>
        </w:rPr>
        <w:t>Is God a psychological projection? Is religion simply a tool used to promote socioeconomic oppression?  Does religion promote an inauthentic existence?</w:t>
      </w:r>
      <w:r>
        <w:rPr>
          <w:rFonts w:ascii="Cambria" w:hAnsi="Cambria"/>
        </w:rPr>
        <w:t xml:space="preserve"> </w:t>
      </w:r>
      <w:r w:rsidRPr="00E31327">
        <w:rPr>
          <w:rFonts w:ascii="Cambria" w:hAnsi="Cambria"/>
        </w:rPr>
        <w:t xml:space="preserve">This course </w:t>
      </w:r>
      <w:r w:rsidR="00EC0D2A">
        <w:rPr>
          <w:rFonts w:ascii="Cambria" w:hAnsi="Cambria"/>
        </w:rPr>
        <w:t xml:space="preserve">critically </w:t>
      </w:r>
      <w:r w:rsidRPr="00E31327">
        <w:rPr>
          <w:rFonts w:ascii="Cambria" w:hAnsi="Cambria"/>
        </w:rPr>
        <w:t>examines various</w:t>
      </w:r>
      <w:r w:rsidR="00EC0D2A">
        <w:rPr>
          <w:rFonts w:ascii="Cambria" w:hAnsi="Cambria"/>
        </w:rPr>
        <w:t xml:space="preserve"> atheistic critiques of religion </w:t>
      </w:r>
      <w:r w:rsidRPr="00E31327">
        <w:rPr>
          <w:rFonts w:ascii="Cambria" w:hAnsi="Cambria"/>
        </w:rPr>
        <w:t>with the aim of encouraging intellectual curiosity and critical thinking.  Reading assignments will be drawn from the fields of philosophy, psychology, economics and theology</w:t>
      </w:r>
      <w:r>
        <w:rPr>
          <w:rFonts w:ascii="Cambria" w:hAnsi="Cambria"/>
        </w:rPr>
        <w:t xml:space="preserve">. </w:t>
      </w:r>
      <w:r w:rsidRPr="00E31327">
        <w:rPr>
          <w:rFonts w:ascii="Cambria" w:hAnsi="Cambria"/>
        </w:rPr>
        <w:t xml:space="preserve">  </w:t>
      </w:r>
    </w:p>
    <w:p w14:paraId="07D3FA3E" w14:textId="77777777" w:rsidR="001F415B" w:rsidRDefault="001F415B" w:rsidP="00007C2D">
      <w:pPr>
        <w:rPr>
          <w:rFonts w:ascii="Cambria" w:hAnsi="Cambria"/>
          <w:b/>
        </w:rPr>
      </w:pPr>
    </w:p>
    <w:p w14:paraId="65065081" w14:textId="77777777" w:rsidR="00007C2D" w:rsidRPr="00D20E0F" w:rsidRDefault="00007C2D" w:rsidP="00007C2D">
      <w:pPr>
        <w:rPr>
          <w:rFonts w:ascii="Cambria" w:hAnsi="Cambria"/>
        </w:rPr>
      </w:pPr>
      <w:r w:rsidRPr="00D20E0F">
        <w:rPr>
          <w:rFonts w:ascii="Cambria" w:hAnsi="Cambria"/>
          <w:b/>
        </w:rPr>
        <w:t>Course Goals</w:t>
      </w:r>
      <w:r w:rsidRPr="00D20E0F">
        <w:rPr>
          <w:rFonts w:ascii="Cambria" w:hAnsi="Cambria"/>
        </w:rPr>
        <w:t>:</w:t>
      </w:r>
    </w:p>
    <w:p w14:paraId="32E45C0C" w14:textId="2CDD1979" w:rsidR="00E31327" w:rsidRPr="00D20E0F" w:rsidRDefault="00007C2D" w:rsidP="00E31327">
      <w:pPr>
        <w:ind w:firstLine="720"/>
        <w:rPr>
          <w:rFonts w:ascii="Cambria" w:hAnsi="Cambria"/>
          <w:color w:val="000000"/>
        </w:rPr>
      </w:pPr>
      <w:r w:rsidRPr="00D20E0F">
        <w:rPr>
          <w:rFonts w:ascii="Cambria" w:hAnsi="Cambria"/>
          <w:color w:val="000000"/>
        </w:rPr>
        <w:t>In this class students will:</w:t>
      </w:r>
    </w:p>
    <w:p w14:paraId="41BF8D1B" w14:textId="66F7C1A2" w:rsidR="00E31327" w:rsidRDefault="00E31327" w:rsidP="00007C2D">
      <w:pPr>
        <w:numPr>
          <w:ilvl w:val="0"/>
          <w:numId w:val="17"/>
        </w:numPr>
        <w:rPr>
          <w:rFonts w:ascii="Cambria" w:hAnsi="Cambria"/>
        </w:rPr>
      </w:pPr>
      <w:r>
        <w:rPr>
          <w:rFonts w:ascii="Cambria" w:hAnsi="Cambria"/>
        </w:rPr>
        <w:t>Become acquainted with some of the most profound atheistic arguments and theistic responses</w:t>
      </w:r>
      <w:r w:rsidR="00EC0D2A">
        <w:rPr>
          <w:rFonts w:ascii="Cambria" w:hAnsi="Cambria"/>
        </w:rPr>
        <w:t xml:space="preserve"> to those arguments</w:t>
      </w:r>
      <w:r>
        <w:rPr>
          <w:rFonts w:ascii="Cambria" w:hAnsi="Cambria"/>
        </w:rPr>
        <w:t>.</w:t>
      </w:r>
    </w:p>
    <w:p w14:paraId="6B578707" w14:textId="77777777" w:rsidR="00007C2D" w:rsidRPr="00D20E0F" w:rsidRDefault="00007C2D" w:rsidP="00007C2D">
      <w:pPr>
        <w:numPr>
          <w:ilvl w:val="0"/>
          <w:numId w:val="17"/>
        </w:numPr>
        <w:rPr>
          <w:rFonts w:ascii="Cambria" w:hAnsi="Cambria"/>
        </w:rPr>
      </w:pPr>
      <w:r w:rsidRPr="00D20E0F">
        <w:rPr>
          <w:rFonts w:ascii="Cambria" w:hAnsi="Cambria"/>
        </w:rPr>
        <w:t>Learn basic study skills through daily homework assignments. (all proficiencies)</w:t>
      </w:r>
    </w:p>
    <w:p w14:paraId="17E41AAC" w14:textId="77777777" w:rsidR="00007C2D" w:rsidRPr="00D20E0F" w:rsidRDefault="00007C2D" w:rsidP="00007C2D">
      <w:pPr>
        <w:numPr>
          <w:ilvl w:val="0"/>
          <w:numId w:val="17"/>
        </w:numPr>
        <w:rPr>
          <w:rFonts w:ascii="Cambria" w:hAnsi="Cambria"/>
        </w:rPr>
      </w:pPr>
      <w:r w:rsidRPr="00D20E0F">
        <w:rPr>
          <w:rFonts w:ascii="Cambria" w:hAnsi="Cambria"/>
        </w:rPr>
        <w:t>Actively discuss the issues raised in class. (O</w:t>
      </w:r>
      <w:r>
        <w:rPr>
          <w:rFonts w:ascii="Cambria" w:hAnsi="Cambria"/>
        </w:rPr>
        <w:t xml:space="preserve">ral </w:t>
      </w:r>
      <w:r w:rsidRPr="00D20E0F">
        <w:rPr>
          <w:rFonts w:ascii="Cambria" w:hAnsi="Cambria"/>
        </w:rPr>
        <w:t>C</w:t>
      </w:r>
      <w:r>
        <w:rPr>
          <w:rFonts w:ascii="Cambria" w:hAnsi="Cambria"/>
        </w:rPr>
        <w:t>ommunication</w:t>
      </w:r>
      <w:r w:rsidRPr="00D20E0F">
        <w:rPr>
          <w:rFonts w:ascii="Cambria" w:hAnsi="Cambria"/>
        </w:rPr>
        <w:t>)</w:t>
      </w:r>
    </w:p>
    <w:p w14:paraId="24DFE72B" w14:textId="77777777" w:rsidR="00007C2D" w:rsidRPr="00D20E0F" w:rsidRDefault="00007C2D" w:rsidP="00007C2D">
      <w:pPr>
        <w:numPr>
          <w:ilvl w:val="0"/>
          <w:numId w:val="17"/>
        </w:numPr>
        <w:rPr>
          <w:rFonts w:ascii="Cambria" w:hAnsi="Cambria"/>
        </w:rPr>
      </w:pPr>
      <w:r w:rsidRPr="00D20E0F">
        <w:rPr>
          <w:rFonts w:ascii="Cambria" w:hAnsi="Cambria"/>
        </w:rPr>
        <w:t>Learn the basics of library research through an annotated Bibliography.</w:t>
      </w:r>
      <w:r>
        <w:rPr>
          <w:rFonts w:ascii="Cambria" w:hAnsi="Cambria"/>
        </w:rPr>
        <w:t xml:space="preserve"> (Information Technology)</w:t>
      </w:r>
    </w:p>
    <w:p w14:paraId="3CB41651" w14:textId="4DF8180D" w:rsidR="00007C2D" w:rsidRPr="00D20E0F" w:rsidRDefault="00007C2D" w:rsidP="00007C2D">
      <w:pPr>
        <w:numPr>
          <w:ilvl w:val="0"/>
          <w:numId w:val="17"/>
        </w:numPr>
        <w:rPr>
          <w:rFonts w:ascii="Cambria" w:hAnsi="Cambria"/>
        </w:rPr>
      </w:pPr>
      <w:r w:rsidRPr="00D20E0F">
        <w:rPr>
          <w:rFonts w:ascii="Cambria" w:hAnsi="Cambria"/>
        </w:rPr>
        <w:t xml:space="preserve">Research </w:t>
      </w:r>
      <w:r w:rsidR="00E31327">
        <w:rPr>
          <w:rFonts w:ascii="Cambria" w:hAnsi="Cambria"/>
        </w:rPr>
        <w:t>religious life on campus</w:t>
      </w:r>
      <w:r w:rsidRPr="00D20E0F">
        <w:rPr>
          <w:rFonts w:ascii="Cambria" w:hAnsi="Cambria"/>
        </w:rPr>
        <w:t>. (Q</w:t>
      </w:r>
      <w:r>
        <w:rPr>
          <w:rFonts w:ascii="Cambria" w:hAnsi="Cambria"/>
        </w:rPr>
        <w:t xml:space="preserve">uantitative </w:t>
      </w:r>
      <w:r w:rsidRPr="00D20E0F">
        <w:rPr>
          <w:rFonts w:ascii="Cambria" w:hAnsi="Cambria"/>
        </w:rPr>
        <w:t>L</w:t>
      </w:r>
      <w:r>
        <w:rPr>
          <w:rFonts w:ascii="Cambria" w:hAnsi="Cambria"/>
        </w:rPr>
        <w:t>iteracy</w:t>
      </w:r>
      <w:r w:rsidRPr="00D20E0F">
        <w:rPr>
          <w:rFonts w:ascii="Cambria" w:hAnsi="Cambria"/>
        </w:rPr>
        <w:t>)</w:t>
      </w:r>
    </w:p>
    <w:p w14:paraId="63C8F605" w14:textId="77777777" w:rsidR="00007C2D" w:rsidRPr="00D20E0F" w:rsidRDefault="00007C2D" w:rsidP="00007C2D">
      <w:pPr>
        <w:numPr>
          <w:ilvl w:val="0"/>
          <w:numId w:val="17"/>
        </w:numPr>
        <w:rPr>
          <w:rFonts w:ascii="Cambria" w:hAnsi="Cambria"/>
        </w:rPr>
      </w:pPr>
      <w:r w:rsidRPr="00D20E0F">
        <w:rPr>
          <w:rFonts w:ascii="Cambria" w:hAnsi="Cambria"/>
        </w:rPr>
        <w:t>Demonstrate their ability to make logical arguments in a clear written format. (C</w:t>
      </w:r>
      <w:r>
        <w:rPr>
          <w:rFonts w:ascii="Cambria" w:hAnsi="Cambria"/>
        </w:rPr>
        <w:t xml:space="preserve">ritical </w:t>
      </w:r>
      <w:r w:rsidRPr="00D20E0F">
        <w:rPr>
          <w:rFonts w:ascii="Cambria" w:hAnsi="Cambria"/>
        </w:rPr>
        <w:t>T</w:t>
      </w:r>
      <w:r>
        <w:rPr>
          <w:rFonts w:ascii="Cambria" w:hAnsi="Cambria"/>
        </w:rPr>
        <w:t>hinking</w:t>
      </w:r>
      <w:r w:rsidRPr="00D20E0F">
        <w:rPr>
          <w:rFonts w:ascii="Cambria" w:hAnsi="Cambria"/>
        </w:rPr>
        <w:t xml:space="preserve"> and W</w:t>
      </w:r>
      <w:r>
        <w:rPr>
          <w:rFonts w:ascii="Cambria" w:hAnsi="Cambria"/>
        </w:rPr>
        <w:t xml:space="preserve">ritten </w:t>
      </w:r>
      <w:r w:rsidRPr="00D20E0F">
        <w:rPr>
          <w:rFonts w:ascii="Cambria" w:hAnsi="Cambria"/>
        </w:rPr>
        <w:t>C</w:t>
      </w:r>
      <w:r>
        <w:rPr>
          <w:rFonts w:ascii="Cambria" w:hAnsi="Cambria"/>
        </w:rPr>
        <w:t>ommunication</w:t>
      </w:r>
      <w:r w:rsidRPr="00D20E0F">
        <w:rPr>
          <w:rFonts w:ascii="Cambria" w:hAnsi="Cambria"/>
        </w:rPr>
        <w:t>)</w:t>
      </w:r>
    </w:p>
    <w:p w14:paraId="2F92FA6E" w14:textId="77777777" w:rsidR="00007C2D" w:rsidRPr="00D20E0F" w:rsidRDefault="00007C2D" w:rsidP="00007C2D">
      <w:pPr>
        <w:numPr>
          <w:ilvl w:val="0"/>
          <w:numId w:val="17"/>
        </w:numPr>
        <w:rPr>
          <w:rFonts w:ascii="Cambria" w:hAnsi="Cambria"/>
        </w:rPr>
      </w:pPr>
      <w:r w:rsidRPr="00D20E0F">
        <w:rPr>
          <w:rFonts w:ascii="Cambria" w:hAnsi="Cambria"/>
        </w:rPr>
        <w:t>Learn and practice basic presentation skills. (O</w:t>
      </w:r>
      <w:r>
        <w:rPr>
          <w:rFonts w:ascii="Cambria" w:hAnsi="Cambria"/>
        </w:rPr>
        <w:t>ral Communication</w:t>
      </w:r>
      <w:r w:rsidRPr="00D20E0F">
        <w:rPr>
          <w:rFonts w:ascii="Cambria" w:hAnsi="Cambria"/>
        </w:rPr>
        <w:t>)</w:t>
      </w:r>
    </w:p>
    <w:p w14:paraId="349E14EB" w14:textId="77777777" w:rsidR="00007C2D" w:rsidRDefault="00007C2D" w:rsidP="00007C2D">
      <w:pPr>
        <w:numPr>
          <w:ilvl w:val="0"/>
          <w:numId w:val="17"/>
        </w:numPr>
        <w:rPr>
          <w:rFonts w:ascii="Cambria" w:hAnsi="Cambria"/>
        </w:rPr>
      </w:pPr>
      <w:r w:rsidRPr="00D20E0F">
        <w:rPr>
          <w:rFonts w:ascii="Cambria" w:hAnsi="Cambria"/>
        </w:rPr>
        <w:t>Reflect on their first semester of college, and set learning goals for their futures.</w:t>
      </w:r>
    </w:p>
    <w:p w14:paraId="2F9555BC" w14:textId="77777777" w:rsidR="00007C2D" w:rsidRPr="00D20E0F" w:rsidRDefault="00007C2D" w:rsidP="00007C2D">
      <w:pPr>
        <w:rPr>
          <w:rFonts w:ascii="Cambria" w:hAnsi="Cambria"/>
        </w:rPr>
      </w:pPr>
    </w:p>
    <w:p w14:paraId="0F06E963" w14:textId="77777777" w:rsidR="00007C2D" w:rsidRPr="00D20E0F" w:rsidRDefault="00007C2D" w:rsidP="00007C2D">
      <w:pPr>
        <w:rPr>
          <w:rFonts w:ascii="Cambria" w:hAnsi="Cambria"/>
          <w:b/>
        </w:rPr>
      </w:pPr>
      <w:r w:rsidRPr="00D20E0F">
        <w:rPr>
          <w:rFonts w:ascii="Cambria" w:hAnsi="Cambria"/>
          <w:b/>
        </w:rPr>
        <w:t>Required Texts:</w:t>
      </w:r>
    </w:p>
    <w:p w14:paraId="17343782" w14:textId="77777777" w:rsidR="00007C2D" w:rsidRPr="00007C2D" w:rsidRDefault="00007C2D" w:rsidP="00007C2D">
      <w:pPr>
        <w:rPr>
          <w:rFonts w:ascii="Cambria" w:hAnsi="Cambria"/>
        </w:rPr>
      </w:pPr>
      <w:r>
        <w:rPr>
          <w:rFonts w:ascii="Cambria" w:hAnsi="Cambria"/>
        </w:rPr>
        <w:t xml:space="preserve">Sigmund Freud, </w:t>
      </w:r>
      <w:r>
        <w:rPr>
          <w:rFonts w:ascii="Cambria" w:hAnsi="Cambria"/>
          <w:i/>
        </w:rPr>
        <w:t>Civilization and its Discontents</w:t>
      </w:r>
      <w:r>
        <w:rPr>
          <w:rFonts w:ascii="Cambria" w:hAnsi="Cambria"/>
        </w:rPr>
        <w:t>.</w:t>
      </w:r>
    </w:p>
    <w:p w14:paraId="49424713" w14:textId="77777777" w:rsidR="00007C2D" w:rsidRDefault="00007C2D" w:rsidP="00007C2D">
      <w:pPr>
        <w:rPr>
          <w:rFonts w:ascii="Cambria" w:hAnsi="Cambria"/>
        </w:rPr>
      </w:pPr>
      <w:r>
        <w:rPr>
          <w:rFonts w:ascii="Cambria" w:hAnsi="Cambria"/>
        </w:rPr>
        <w:t xml:space="preserve">David Hume, </w:t>
      </w:r>
      <w:r>
        <w:rPr>
          <w:rFonts w:ascii="Cambria" w:hAnsi="Cambria"/>
          <w:i/>
        </w:rPr>
        <w:t>Dialogues and Natural History of Religion.</w:t>
      </w:r>
    </w:p>
    <w:p w14:paraId="51437B99" w14:textId="5951AFAA" w:rsidR="00007C2D" w:rsidRPr="001F415B" w:rsidRDefault="001F415B" w:rsidP="00007C2D">
      <w:pPr>
        <w:rPr>
          <w:rFonts w:ascii="Cambria" w:hAnsi="Cambria"/>
        </w:rPr>
      </w:pPr>
      <w:r>
        <w:rPr>
          <w:rFonts w:ascii="Cambria" w:hAnsi="Cambria"/>
        </w:rPr>
        <w:t xml:space="preserve">Friedrich Nietzsche, </w:t>
      </w:r>
      <w:r w:rsidR="00970C5A">
        <w:rPr>
          <w:rFonts w:ascii="Cambria" w:hAnsi="Cambria"/>
          <w:i/>
        </w:rPr>
        <w:t>On the Genea</w:t>
      </w:r>
      <w:r>
        <w:rPr>
          <w:rFonts w:ascii="Cambria" w:hAnsi="Cambria"/>
          <w:i/>
        </w:rPr>
        <w:t>logy of Morality</w:t>
      </w:r>
      <w:r>
        <w:rPr>
          <w:rFonts w:ascii="Cambria" w:hAnsi="Cambria"/>
        </w:rPr>
        <w:t>.</w:t>
      </w:r>
    </w:p>
    <w:p w14:paraId="6B569E7B" w14:textId="15FD85C3" w:rsidR="001F415B" w:rsidRPr="001F415B" w:rsidRDefault="001F415B" w:rsidP="00007C2D">
      <w:pPr>
        <w:rPr>
          <w:rFonts w:ascii="Cambria" w:hAnsi="Cambria"/>
        </w:rPr>
      </w:pPr>
      <w:r>
        <w:rPr>
          <w:rFonts w:ascii="Cambria" w:hAnsi="Cambria"/>
        </w:rPr>
        <w:t xml:space="preserve">Denys Turner, </w:t>
      </w:r>
      <w:r>
        <w:rPr>
          <w:rFonts w:ascii="Cambria" w:hAnsi="Cambria"/>
          <w:i/>
        </w:rPr>
        <w:t>Faith Seeking</w:t>
      </w:r>
      <w:r>
        <w:rPr>
          <w:rFonts w:ascii="Cambria" w:hAnsi="Cambria"/>
        </w:rPr>
        <w:t>.</w:t>
      </w:r>
    </w:p>
    <w:p w14:paraId="24E98F4D" w14:textId="3D0B4518" w:rsidR="00007C2D" w:rsidRPr="00D20E0F" w:rsidRDefault="00EC0D2A" w:rsidP="00007C2D">
      <w:pPr>
        <w:rPr>
          <w:rFonts w:ascii="Cambria" w:hAnsi="Cambria"/>
        </w:rPr>
      </w:pPr>
      <w:r>
        <w:rPr>
          <w:rFonts w:ascii="Cambria" w:hAnsi="Cambria"/>
        </w:rPr>
        <w:t>S</w:t>
      </w:r>
      <w:r w:rsidR="00007C2D" w:rsidRPr="00D20E0F">
        <w:rPr>
          <w:rFonts w:ascii="Cambria" w:hAnsi="Cambria"/>
        </w:rPr>
        <w:t>elected online readings.</w:t>
      </w:r>
    </w:p>
    <w:p w14:paraId="2F2B33F9" w14:textId="77777777" w:rsidR="00007C2D" w:rsidRDefault="00007C2D" w:rsidP="00007C2D"/>
    <w:p w14:paraId="76C778B0" w14:textId="77777777" w:rsidR="004F3CC3" w:rsidRDefault="004F3CC3" w:rsidP="00007C2D">
      <w:pPr>
        <w:rPr>
          <w:rFonts w:ascii="Cambria" w:hAnsi="Cambria"/>
          <w:b/>
        </w:rPr>
      </w:pPr>
    </w:p>
    <w:p w14:paraId="2775975F" w14:textId="77777777" w:rsidR="00007C2D" w:rsidRDefault="00007C2D" w:rsidP="00007C2D">
      <w:pPr>
        <w:rPr>
          <w:rFonts w:ascii="Cambria" w:hAnsi="Cambria"/>
          <w:b/>
        </w:rPr>
      </w:pPr>
      <w:r w:rsidRPr="00D20E0F">
        <w:rPr>
          <w:rFonts w:ascii="Cambria" w:hAnsi="Cambria"/>
          <w:b/>
        </w:rPr>
        <w:lastRenderedPageBreak/>
        <w:t>Course Requirements:</w:t>
      </w:r>
    </w:p>
    <w:p w14:paraId="653CEF07" w14:textId="77777777" w:rsidR="00007C2D" w:rsidRPr="00D20E0F" w:rsidRDefault="00007C2D" w:rsidP="00007C2D">
      <w:pPr>
        <w:rPr>
          <w:rFonts w:ascii="Cambria" w:hAnsi="Cambria"/>
          <w:b/>
        </w:rPr>
      </w:pPr>
    </w:p>
    <w:p w14:paraId="6DAABF60" w14:textId="77777777" w:rsidR="00007C2D" w:rsidRDefault="00007C2D" w:rsidP="00007C2D">
      <w:pPr>
        <w:rPr>
          <w:rFonts w:ascii="Cambria" w:hAnsi="Cambria"/>
          <w:b/>
        </w:rPr>
      </w:pPr>
      <w:r>
        <w:rPr>
          <w:rFonts w:ascii="Cambria" w:hAnsi="Cambria"/>
          <w:b/>
        </w:rPr>
        <w:t>Class Participation</w:t>
      </w:r>
      <w:r>
        <w:rPr>
          <w:rFonts w:ascii="Cambria" w:hAnsi="Cambria"/>
          <w:b/>
        </w:rPr>
        <w:tab/>
      </w:r>
      <w:r>
        <w:rPr>
          <w:rFonts w:ascii="Cambria" w:hAnsi="Cambria"/>
          <w:b/>
        </w:rPr>
        <w:tab/>
      </w:r>
      <w:r>
        <w:rPr>
          <w:rFonts w:ascii="Cambria" w:hAnsi="Cambria"/>
          <w:b/>
        </w:rPr>
        <w:tab/>
        <w:t>5%</w:t>
      </w:r>
    </w:p>
    <w:p w14:paraId="4A7CABED" w14:textId="77777777" w:rsidR="00007C2D" w:rsidRPr="00D20E0F" w:rsidRDefault="00007C2D" w:rsidP="00007C2D">
      <w:pPr>
        <w:rPr>
          <w:rFonts w:ascii="Cambria" w:hAnsi="Cambria"/>
          <w:b/>
        </w:rPr>
      </w:pPr>
      <w:r>
        <w:rPr>
          <w:rFonts w:ascii="Cambria" w:hAnsi="Cambria"/>
          <w:b/>
        </w:rPr>
        <w:t>Homework Assignments</w:t>
      </w:r>
      <w:r>
        <w:rPr>
          <w:rFonts w:ascii="Cambria" w:hAnsi="Cambria"/>
          <w:b/>
        </w:rPr>
        <w:tab/>
      </w:r>
      <w:r>
        <w:rPr>
          <w:rFonts w:ascii="Cambria" w:hAnsi="Cambria"/>
          <w:b/>
        </w:rPr>
        <w:tab/>
        <w:t>5%</w:t>
      </w:r>
      <w:r>
        <w:rPr>
          <w:rFonts w:ascii="Cambria" w:hAnsi="Cambria"/>
          <w:b/>
        </w:rPr>
        <w:tab/>
      </w:r>
      <w:r w:rsidRPr="00D20E0F">
        <w:rPr>
          <w:rFonts w:ascii="Cambria" w:hAnsi="Cambria"/>
          <w:b/>
        </w:rPr>
        <w:tab/>
      </w:r>
      <w:r w:rsidRPr="00D20E0F">
        <w:rPr>
          <w:rFonts w:ascii="Cambria" w:hAnsi="Cambria"/>
          <w:b/>
        </w:rPr>
        <w:tab/>
      </w:r>
      <w:r w:rsidRPr="00D20E0F">
        <w:rPr>
          <w:rFonts w:ascii="Cambria" w:hAnsi="Cambria"/>
          <w:b/>
        </w:rPr>
        <w:tab/>
      </w:r>
    </w:p>
    <w:p w14:paraId="2BDC8C39" w14:textId="77777777" w:rsidR="00007C2D" w:rsidRPr="00D20E0F" w:rsidRDefault="00007C2D" w:rsidP="00007C2D">
      <w:pPr>
        <w:rPr>
          <w:rFonts w:ascii="Cambria" w:hAnsi="Cambria"/>
          <w:b/>
        </w:rPr>
      </w:pPr>
      <w:r w:rsidRPr="00D20E0F">
        <w:rPr>
          <w:rFonts w:ascii="Cambria" w:hAnsi="Cambria"/>
          <w:b/>
        </w:rPr>
        <w:t>Annotated Bibliography</w:t>
      </w:r>
      <w:r w:rsidRPr="00D20E0F">
        <w:rPr>
          <w:rFonts w:ascii="Cambria" w:hAnsi="Cambria"/>
          <w:b/>
        </w:rPr>
        <w:tab/>
      </w:r>
      <w:r w:rsidRPr="00D20E0F">
        <w:rPr>
          <w:rFonts w:ascii="Cambria" w:hAnsi="Cambria"/>
          <w:b/>
        </w:rPr>
        <w:tab/>
        <w:t>15%</w:t>
      </w:r>
    </w:p>
    <w:p w14:paraId="555C3701" w14:textId="1B1C3241" w:rsidR="00007C2D" w:rsidRDefault="00007C2D" w:rsidP="00007C2D">
      <w:pPr>
        <w:rPr>
          <w:rFonts w:ascii="Cambria" w:hAnsi="Cambria"/>
          <w:b/>
        </w:rPr>
      </w:pPr>
      <w:r>
        <w:rPr>
          <w:rFonts w:ascii="Cambria" w:hAnsi="Cambria"/>
          <w:b/>
        </w:rPr>
        <w:t xml:space="preserve">HuffPO </w:t>
      </w:r>
      <w:r w:rsidRPr="00D20E0F">
        <w:rPr>
          <w:rFonts w:ascii="Cambria" w:hAnsi="Cambria"/>
          <w:b/>
        </w:rPr>
        <w:t>Argument</w:t>
      </w:r>
      <w:r>
        <w:rPr>
          <w:rFonts w:ascii="Cambria" w:hAnsi="Cambria"/>
          <w:b/>
        </w:rPr>
        <w:t xml:space="preserve"> Assignment</w:t>
      </w:r>
      <w:r>
        <w:rPr>
          <w:rFonts w:ascii="Cambria" w:hAnsi="Cambria"/>
          <w:b/>
        </w:rPr>
        <w:tab/>
      </w:r>
      <w:r w:rsidR="005E65C8">
        <w:rPr>
          <w:rFonts w:ascii="Cambria" w:hAnsi="Cambria"/>
          <w:b/>
        </w:rPr>
        <w:t>15%</w:t>
      </w:r>
    </w:p>
    <w:p w14:paraId="4DB715A7" w14:textId="1361E446" w:rsidR="00007C2D" w:rsidRPr="00D20E0F" w:rsidRDefault="00007C2D" w:rsidP="00007C2D">
      <w:pPr>
        <w:rPr>
          <w:rFonts w:ascii="Cambria" w:hAnsi="Cambria"/>
          <w:b/>
        </w:rPr>
      </w:pPr>
      <w:r>
        <w:rPr>
          <w:rFonts w:ascii="Cambria" w:hAnsi="Cambria"/>
          <w:b/>
        </w:rPr>
        <w:t>Religious Life Project</w:t>
      </w:r>
      <w:r>
        <w:rPr>
          <w:rFonts w:ascii="Cambria" w:hAnsi="Cambria"/>
          <w:b/>
        </w:rPr>
        <w:tab/>
      </w:r>
      <w:r>
        <w:rPr>
          <w:rFonts w:ascii="Cambria" w:hAnsi="Cambria"/>
          <w:b/>
        </w:rPr>
        <w:tab/>
      </w:r>
      <w:r w:rsidR="00823DC5">
        <w:rPr>
          <w:rFonts w:ascii="Cambria" w:hAnsi="Cambria"/>
          <w:b/>
        </w:rPr>
        <w:t>15</w:t>
      </w:r>
      <w:r w:rsidRPr="00D20E0F">
        <w:rPr>
          <w:rFonts w:ascii="Cambria" w:hAnsi="Cambria"/>
          <w:b/>
        </w:rPr>
        <w:t>%</w:t>
      </w:r>
    </w:p>
    <w:p w14:paraId="03C67DEA" w14:textId="70613715" w:rsidR="00007C2D" w:rsidRPr="00D20E0F" w:rsidRDefault="005E65C8" w:rsidP="00007C2D">
      <w:pPr>
        <w:rPr>
          <w:rFonts w:ascii="Cambria" w:hAnsi="Cambria"/>
          <w:b/>
        </w:rPr>
      </w:pPr>
      <w:r>
        <w:rPr>
          <w:rFonts w:ascii="Cambria" w:hAnsi="Cambria"/>
          <w:b/>
        </w:rPr>
        <w:t>Presentations</w:t>
      </w:r>
      <w:r w:rsidR="00007C2D">
        <w:rPr>
          <w:rFonts w:ascii="Cambria" w:hAnsi="Cambria"/>
          <w:b/>
        </w:rPr>
        <w:t xml:space="preserve"> </w:t>
      </w:r>
      <w:r w:rsidR="00007C2D">
        <w:rPr>
          <w:rFonts w:ascii="Cambria" w:hAnsi="Cambria"/>
          <w:b/>
        </w:rPr>
        <w:tab/>
      </w:r>
      <w:r>
        <w:rPr>
          <w:rFonts w:ascii="Cambria" w:hAnsi="Cambria"/>
          <w:b/>
        </w:rPr>
        <w:tab/>
      </w:r>
      <w:r>
        <w:rPr>
          <w:rFonts w:ascii="Cambria" w:hAnsi="Cambria"/>
          <w:b/>
        </w:rPr>
        <w:tab/>
      </w:r>
      <w:r w:rsidR="00007C2D" w:rsidRPr="00D20E0F">
        <w:rPr>
          <w:rFonts w:ascii="Cambria" w:hAnsi="Cambria"/>
          <w:b/>
        </w:rPr>
        <w:t>1</w:t>
      </w:r>
      <w:r>
        <w:rPr>
          <w:rFonts w:ascii="Cambria" w:hAnsi="Cambria"/>
          <w:b/>
        </w:rPr>
        <w:t>0</w:t>
      </w:r>
      <w:r w:rsidR="00007C2D" w:rsidRPr="00D20E0F">
        <w:rPr>
          <w:rFonts w:ascii="Cambria" w:hAnsi="Cambria"/>
          <w:b/>
        </w:rPr>
        <w:t>%</w:t>
      </w:r>
      <w:r w:rsidR="00007C2D">
        <w:rPr>
          <w:rFonts w:ascii="Cambria" w:hAnsi="Cambria"/>
          <w:b/>
        </w:rPr>
        <w:t xml:space="preserve"> (</w:t>
      </w:r>
      <w:r>
        <w:rPr>
          <w:rFonts w:ascii="Cambria" w:hAnsi="Cambria"/>
          <w:b/>
        </w:rPr>
        <w:t>5% x 2</w:t>
      </w:r>
      <w:r w:rsidR="00007C2D">
        <w:rPr>
          <w:rFonts w:ascii="Cambria" w:hAnsi="Cambria"/>
          <w:b/>
        </w:rPr>
        <w:t>)</w:t>
      </w:r>
    </w:p>
    <w:p w14:paraId="70D9301A" w14:textId="77777777" w:rsidR="00007C2D" w:rsidRDefault="00007C2D" w:rsidP="00007C2D">
      <w:pPr>
        <w:rPr>
          <w:rFonts w:ascii="Cambria" w:hAnsi="Cambria"/>
          <w:b/>
        </w:rPr>
      </w:pPr>
      <w:r w:rsidRPr="00D20E0F">
        <w:rPr>
          <w:rFonts w:ascii="Cambria" w:hAnsi="Cambria"/>
          <w:b/>
        </w:rPr>
        <w:t>Lifelong Learning Plan</w:t>
      </w:r>
      <w:r w:rsidRPr="00D20E0F">
        <w:rPr>
          <w:rFonts w:ascii="Cambria" w:hAnsi="Cambria"/>
          <w:b/>
        </w:rPr>
        <w:tab/>
      </w:r>
      <w:r w:rsidRPr="00D20E0F">
        <w:rPr>
          <w:rFonts w:ascii="Cambria" w:hAnsi="Cambria"/>
          <w:b/>
        </w:rPr>
        <w:tab/>
        <w:t>5%</w:t>
      </w:r>
    </w:p>
    <w:p w14:paraId="46D7B71D" w14:textId="7E2DFB77" w:rsidR="005151B0" w:rsidRDefault="005151B0" w:rsidP="00007C2D">
      <w:pPr>
        <w:rPr>
          <w:rFonts w:ascii="Cambria" w:hAnsi="Cambria"/>
          <w:b/>
        </w:rPr>
      </w:pPr>
      <w:r>
        <w:rPr>
          <w:rFonts w:ascii="Cambria" w:hAnsi="Cambria"/>
          <w:b/>
        </w:rPr>
        <w:t>Midterm</w:t>
      </w:r>
      <w:r>
        <w:rPr>
          <w:rFonts w:ascii="Cambria" w:hAnsi="Cambria"/>
          <w:b/>
        </w:rPr>
        <w:tab/>
      </w:r>
      <w:r>
        <w:rPr>
          <w:rFonts w:ascii="Cambria" w:hAnsi="Cambria"/>
          <w:b/>
        </w:rPr>
        <w:tab/>
      </w:r>
      <w:r>
        <w:rPr>
          <w:rFonts w:ascii="Cambria" w:hAnsi="Cambria"/>
          <w:b/>
        </w:rPr>
        <w:tab/>
      </w:r>
      <w:r>
        <w:rPr>
          <w:rFonts w:ascii="Cambria" w:hAnsi="Cambria"/>
          <w:b/>
        </w:rPr>
        <w:tab/>
        <w:t>1</w:t>
      </w:r>
      <w:r w:rsidR="00823DC5">
        <w:rPr>
          <w:rFonts w:ascii="Cambria" w:hAnsi="Cambria"/>
          <w:b/>
        </w:rPr>
        <w:t>5</w:t>
      </w:r>
      <w:r>
        <w:rPr>
          <w:rFonts w:ascii="Cambria" w:hAnsi="Cambria"/>
          <w:b/>
        </w:rPr>
        <w:t>%</w:t>
      </w:r>
    </w:p>
    <w:p w14:paraId="5C98A1E9" w14:textId="143F43FB" w:rsidR="005151B0" w:rsidRPr="00D20E0F" w:rsidRDefault="005151B0" w:rsidP="00007C2D">
      <w:pPr>
        <w:rPr>
          <w:rFonts w:ascii="Cambria" w:hAnsi="Cambria"/>
          <w:b/>
        </w:rPr>
      </w:pPr>
      <w:r>
        <w:rPr>
          <w:rFonts w:ascii="Cambria" w:hAnsi="Cambria"/>
          <w:b/>
        </w:rPr>
        <w:t>Final</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15%</w:t>
      </w:r>
    </w:p>
    <w:p w14:paraId="71E335FF" w14:textId="64998297" w:rsidR="00007C2D" w:rsidRPr="00D20E0F" w:rsidRDefault="00007C2D" w:rsidP="00007C2D">
      <w:pPr>
        <w:pStyle w:val="BodyText"/>
        <w:rPr>
          <w:rFonts w:ascii="Cambria" w:hAnsi="Cambria"/>
          <w:b w:val="0"/>
          <w:i w:val="0"/>
        </w:rPr>
      </w:pPr>
    </w:p>
    <w:p w14:paraId="36785EC7" w14:textId="04DD1729" w:rsidR="005151B0" w:rsidRDefault="00007C2D" w:rsidP="005151B0">
      <w:pPr>
        <w:widowControl w:val="0"/>
        <w:autoSpaceDE w:val="0"/>
        <w:autoSpaceDN w:val="0"/>
        <w:adjustRightInd w:val="0"/>
        <w:rPr>
          <w:rFonts w:ascii="Cambria" w:hAnsi="Cambria" w:cs="Cambria"/>
        </w:rPr>
      </w:pPr>
      <w:r w:rsidRPr="00D20E0F">
        <w:rPr>
          <w:rFonts w:ascii="Cambria" w:hAnsi="Cambria"/>
          <w:b/>
        </w:rPr>
        <w:t>Active in-class participation (</w:t>
      </w:r>
      <w:r w:rsidR="005151B0">
        <w:rPr>
          <w:rFonts w:ascii="Cambria" w:hAnsi="Cambria"/>
          <w:b/>
        </w:rPr>
        <w:t>5</w:t>
      </w:r>
      <w:r w:rsidRPr="00D20E0F">
        <w:rPr>
          <w:rFonts w:ascii="Cambria" w:hAnsi="Cambria"/>
          <w:b/>
        </w:rPr>
        <w:t xml:space="preserve">%): </w:t>
      </w:r>
      <w:r w:rsidR="005151B0">
        <w:rPr>
          <w:rFonts w:ascii="Cambria" w:hAnsi="Cambria" w:cs="Cambria"/>
        </w:rPr>
        <w:t>Informed participation is expected. You should be physically and mentally present and engaged in every class!  Your learning process will be helped immensely by participating actively in the course, so don’t be afraid to ask questions, or engage your peers (and me) in discussion. Participation will be assessed on a daily basis.</w:t>
      </w:r>
      <w:r w:rsidR="00CC29BF">
        <w:rPr>
          <w:rFonts w:ascii="Cambria" w:hAnsi="Cambria" w:cs="Cambria"/>
        </w:rPr>
        <w:t xml:space="preserve">  </w:t>
      </w:r>
      <w:r w:rsidR="005151B0">
        <w:rPr>
          <w:rFonts w:ascii="Cambria" w:hAnsi="Cambria" w:cs="Cambria"/>
        </w:rPr>
        <w:t>Non-participation (e.g., sleeping, eating your lunch, staring off in the distance for extended periods of time, disruptive behavior and so forth) will negatively (and severely) impact your course grade.</w:t>
      </w:r>
    </w:p>
    <w:p w14:paraId="5C77D83E" w14:textId="77777777" w:rsidR="001F415B" w:rsidRDefault="001F415B" w:rsidP="005151B0">
      <w:pPr>
        <w:widowControl w:val="0"/>
        <w:autoSpaceDE w:val="0"/>
        <w:autoSpaceDN w:val="0"/>
        <w:adjustRightInd w:val="0"/>
        <w:rPr>
          <w:rFonts w:ascii="Cambria" w:hAnsi="Cambria" w:cs="Cambria"/>
        </w:rPr>
      </w:pPr>
    </w:p>
    <w:p w14:paraId="4C317AC4" w14:textId="1C418F33" w:rsidR="00007C2D" w:rsidRPr="00823DC5" w:rsidRDefault="00823DC5" w:rsidP="00823DC5">
      <w:pPr>
        <w:pStyle w:val="BodyText"/>
        <w:rPr>
          <w:rFonts w:ascii="Cambria" w:hAnsi="Cambria"/>
          <w:b w:val="0"/>
          <w:i w:val="0"/>
        </w:rPr>
      </w:pPr>
      <w:r w:rsidRPr="00D20E0F">
        <w:rPr>
          <w:rFonts w:ascii="Cambria" w:hAnsi="Cambria"/>
          <w:i w:val="0"/>
        </w:rPr>
        <w:t>Daily Homework Assignments (</w:t>
      </w:r>
      <w:r>
        <w:rPr>
          <w:rFonts w:ascii="Cambria" w:hAnsi="Cambria"/>
          <w:i w:val="0"/>
        </w:rPr>
        <w:t>5</w:t>
      </w:r>
      <w:r w:rsidRPr="00D20E0F">
        <w:rPr>
          <w:rFonts w:ascii="Cambria" w:hAnsi="Cambria"/>
          <w:i w:val="0"/>
        </w:rPr>
        <w:t xml:space="preserve">%): </w:t>
      </w:r>
      <w:r>
        <w:rPr>
          <w:rFonts w:ascii="Cambria" w:hAnsi="Cambria"/>
          <w:b w:val="0"/>
          <w:i w:val="0"/>
        </w:rPr>
        <w:t xml:space="preserve">About once per week </w:t>
      </w:r>
      <w:r w:rsidRPr="00D20E0F">
        <w:rPr>
          <w:rFonts w:ascii="Cambria" w:hAnsi="Cambria"/>
          <w:b w:val="0"/>
          <w:i w:val="0"/>
        </w:rPr>
        <w:t>a short assignment will be due.  Sometimes these will be graded check</w:t>
      </w:r>
      <w:r>
        <w:rPr>
          <w:rFonts w:ascii="Cambria" w:hAnsi="Cambria"/>
          <w:b w:val="0"/>
          <w:i w:val="0"/>
        </w:rPr>
        <w:t xml:space="preserve"> plus</w:t>
      </w:r>
      <w:r w:rsidRPr="00D20E0F">
        <w:rPr>
          <w:rFonts w:ascii="Cambria" w:hAnsi="Cambria"/>
          <w:b w:val="0"/>
          <w:i w:val="0"/>
        </w:rPr>
        <w:t xml:space="preserve"> (</w:t>
      </w:r>
      <w:r>
        <w:rPr>
          <w:rFonts w:ascii="Cambria" w:hAnsi="Cambria"/>
          <w:b w:val="0"/>
          <w:i w:val="0"/>
        </w:rPr>
        <w:t>A</w:t>
      </w:r>
      <w:r w:rsidRPr="00D20E0F">
        <w:rPr>
          <w:rFonts w:ascii="Cambria" w:hAnsi="Cambria"/>
          <w:b w:val="0"/>
          <w:i w:val="0"/>
        </w:rPr>
        <w:t>), check (</w:t>
      </w:r>
      <w:r>
        <w:rPr>
          <w:rFonts w:ascii="Cambria" w:hAnsi="Cambria"/>
          <w:b w:val="0"/>
          <w:i w:val="0"/>
        </w:rPr>
        <w:t>B</w:t>
      </w:r>
      <w:r w:rsidRPr="00D20E0F">
        <w:rPr>
          <w:rFonts w:ascii="Cambria" w:hAnsi="Cambria"/>
          <w:b w:val="0"/>
          <w:i w:val="0"/>
        </w:rPr>
        <w:t>) or check minus (</w:t>
      </w:r>
      <w:r>
        <w:rPr>
          <w:rFonts w:ascii="Cambria" w:hAnsi="Cambria"/>
          <w:b w:val="0"/>
          <w:i w:val="0"/>
        </w:rPr>
        <w:t>C</w:t>
      </w:r>
      <w:r w:rsidRPr="00D20E0F">
        <w:rPr>
          <w:rFonts w:ascii="Cambria" w:hAnsi="Cambria"/>
          <w:b w:val="0"/>
          <w:i w:val="0"/>
        </w:rPr>
        <w:t xml:space="preserve">), other times </w:t>
      </w:r>
      <w:r>
        <w:rPr>
          <w:rFonts w:ascii="Cambria" w:hAnsi="Cambria"/>
          <w:b w:val="0"/>
          <w:i w:val="0"/>
        </w:rPr>
        <w:t>they may be graded out of 100</w:t>
      </w:r>
      <w:r w:rsidRPr="00D20E0F">
        <w:rPr>
          <w:rFonts w:ascii="Cambria" w:hAnsi="Cambria"/>
          <w:b w:val="0"/>
          <w:i w:val="0"/>
        </w:rPr>
        <w:t xml:space="preserve">.  They are all weighted equally. </w:t>
      </w:r>
    </w:p>
    <w:p w14:paraId="5218AAEA" w14:textId="77777777" w:rsidR="00823DC5" w:rsidRDefault="00823DC5" w:rsidP="00007C2D">
      <w:pPr>
        <w:rPr>
          <w:rFonts w:ascii="Cambria" w:hAnsi="Cambria"/>
          <w:b/>
          <w:color w:val="000000"/>
        </w:rPr>
      </w:pPr>
    </w:p>
    <w:p w14:paraId="213F8307" w14:textId="21EC1480" w:rsidR="00007C2D" w:rsidRPr="00D20E0F" w:rsidRDefault="00007C2D" w:rsidP="00007C2D">
      <w:pPr>
        <w:rPr>
          <w:rFonts w:ascii="Cambria" w:hAnsi="Cambria"/>
          <w:color w:val="000000"/>
        </w:rPr>
      </w:pPr>
      <w:r w:rsidRPr="00D20E0F">
        <w:rPr>
          <w:rFonts w:ascii="Cambria" w:hAnsi="Cambria"/>
          <w:b/>
          <w:color w:val="000000"/>
        </w:rPr>
        <w:t>Annotated Bibliography (15%)</w:t>
      </w:r>
      <w:r w:rsidR="006D6010">
        <w:rPr>
          <w:rFonts w:ascii="Cambria" w:hAnsi="Cambria"/>
          <w:color w:val="000000"/>
        </w:rPr>
        <w:t>:</w:t>
      </w:r>
      <w:r w:rsidRPr="00D20E0F">
        <w:rPr>
          <w:rFonts w:ascii="Cambria" w:hAnsi="Cambria"/>
          <w:color w:val="000000"/>
        </w:rPr>
        <w:t xml:space="preserve"> To prove your growing understanding of the E&amp;H library system, and the idea of college level research, you will create an annotated bibliography.  </w:t>
      </w:r>
      <w:r w:rsidR="00823DC5">
        <w:rPr>
          <w:rFonts w:ascii="Cambria" w:hAnsi="Cambria"/>
          <w:color w:val="000000"/>
        </w:rPr>
        <w:t xml:space="preserve">This assignment will be due by 5pm on 10/11.  </w:t>
      </w:r>
      <w:r w:rsidRPr="00D20E0F">
        <w:rPr>
          <w:rFonts w:ascii="Cambria" w:hAnsi="Cambria"/>
          <w:color w:val="000000"/>
        </w:rPr>
        <w:t xml:space="preserve">Details will be distributed in class. </w:t>
      </w:r>
    </w:p>
    <w:p w14:paraId="1C926482" w14:textId="77777777" w:rsidR="00007C2D" w:rsidRPr="00D20E0F" w:rsidRDefault="00007C2D" w:rsidP="00007C2D">
      <w:pPr>
        <w:rPr>
          <w:rFonts w:ascii="Cambria" w:hAnsi="Cambria"/>
          <w:color w:val="000000"/>
        </w:rPr>
      </w:pPr>
    </w:p>
    <w:p w14:paraId="37269536" w14:textId="0D6EB56A" w:rsidR="00007C2D" w:rsidRPr="00D20E0F" w:rsidRDefault="005151B0" w:rsidP="00007C2D">
      <w:pPr>
        <w:rPr>
          <w:rFonts w:ascii="Cambria" w:hAnsi="Cambria"/>
          <w:color w:val="000000"/>
        </w:rPr>
      </w:pPr>
      <w:r>
        <w:rPr>
          <w:rFonts w:ascii="Cambria" w:hAnsi="Cambria"/>
          <w:b/>
          <w:color w:val="000000"/>
        </w:rPr>
        <w:t>HuffPo Assignment</w:t>
      </w:r>
      <w:r w:rsidR="00007C2D" w:rsidRPr="00D20E0F">
        <w:rPr>
          <w:rFonts w:ascii="Cambria" w:hAnsi="Cambria"/>
          <w:b/>
          <w:color w:val="000000"/>
        </w:rPr>
        <w:t xml:space="preserve"> (15%)</w:t>
      </w:r>
      <w:r w:rsidR="006D6010">
        <w:rPr>
          <w:rFonts w:ascii="Cambria" w:hAnsi="Cambria"/>
          <w:color w:val="000000"/>
        </w:rPr>
        <w:t>:</w:t>
      </w:r>
      <w:r w:rsidR="00007C2D" w:rsidRPr="00D20E0F">
        <w:rPr>
          <w:rFonts w:ascii="Cambria" w:hAnsi="Cambria"/>
          <w:color w:val="000000"/>
        </w:rPr>
        <w:t xml:space="preserve"> </w:t>
      </w:r>
      <w:r w:rsidR="00823DC5">
        <w:rPr>
          <w:rFonts w:ascii="Cambria" w:hAnsi="Cambria"/>
          <w:color w:val="000000"/>
        </w:rPr>
        <w:t>Each student will create an account on the Huffington Post.  You will reply to an article or commenter with a substantial paragraph arguing for or against the author’s/ commenter’s position.  You will then reply twice to those who comment on your response.  This assignment will be due by 5pm on 10/18.  More details in class.</w:t>
      </w:r>
    </w:p>
    <w:p w14:paraId="5E37051E" w14:textId="77777777" w:rsidR="00007C2D" w:rsidRPr="00D20E0F" w:rsidRDefault="00007C2D" w:rsidP="00007C2D">
      <w:pPr>
        <w:rPr>
          <w:rFonts w:ascii="Cambria" w:hAnsi="Cambria"/>
          <w:color w:val="000000"/>
        </w:rPr>
      </w:pPr>
    </w:p>
    <w:p w14:paraId="7FCC3B31" w14:textId="055C91EE" w:rsidR="00007C2D" w:rsidRPr="00026EF4" w:rsidRDefault="00823DC5" w:rsidP="00007C2D">
      <w:pPr>
        <w:outlineLvl w:val="0"/>
        <w:rPr>
          <w:rFonts w:ascii="Cambria" w:hAnsi="Cambria"/>
        </w:rPr>
      </w:pPr>
      <w:r>
        <w:rPr>
          <w:rFonts w:ascii="Cambria" w:hAnsi="Cambria"/>
          <w:b/>
          <w:color w:val="000000"/>
        </w:rPr>
        <w:t>Religious Life Project</w:t>
      </w:r>
      <w:r w:rsidR="00007C2D" w:rsidRPr="00D20E0F">
        <w:rPr>
          <w:rFonts w:ascii="Cambria" w:hAnsi="Cambria"/>
          <w:b/>
          <w:color w:val="000000"/>
        </w:rPr>
        <w:t xml:space="preserve"> (</w:t>
      </w:r>
      <w:r>
        <w:rPr>
          <w:rFonts w:ascii="Cambria" w:hAnsi="Cambria"/>
          <w:b/>
          <w:color w:val="000000"/>
        </w:rPr>
        <w:t>20</w:t>
      </w:r>
      <w:r w:rsidR="00007C2D" w:rsidRPr="00D20E0F">
        <w:rPr>
          <w:rFonts w:ascii="Cambria" w:hAnsi="Cambria"/>
          <w:b/>
          <w:color w:val="000000"/>
        </w:rPr>
        <w:t xml:space="preserve"> %)</w:t>
      </w:r>
      <w:r w:rsidR="006D6010">
        <w:rPr>
          <w:rFonts w:ascii="Cambria" w:hAnsi="Cambria"/>
          <w:color w:val="000000"/>
        </w:rPr>
        <w:t>:</w:t>
      </w:r>
      <w:r>
        <w:rPr>
          <w:rFonts w:ascii="Cambria" w:hAnsi="Cambria"/>
        </w:rPr>
        <w:t xml:space="preserve"> In order to demonstrate Quantitative Literacy, you will take part in a project to assess religious life on campus.  More details in class.</w:t>
      </w:r>
      <w:r w:rsidR="00007C2D" w:rsidRPr="00026EF4">
        <w:rPr>
          <w:rFonts w:ascii="Cambria" w:hAnsi="Cambria"/>
        </w:rPr>
        <w:t xml:space="preserve"> </w:t>
      </w:r>
    </w:p>
    <w:p w14:paraId="5907CB33" w14:textId="77777777" w:rsidR="00007C2D" w:rsidRPr="00D20E0F" w:rsidRDefault="00007C2D" w:rsidP="00007C2D">
      <w:pPr>
        <w:rPr>
          <w:rFonts w:ascii="Cambria" w:hAnsi="Cambria"/>
          <w:color w:val="000000"/>
        </w:rPr>
      </w:pPr>
    </w:p>
    <w:p w14:paraId="1B0B3BDF" w14:textId="64CCF08C" w:rsidR="00007C2D" w:rsidRPr="00D20E0F" w:rsidRDefault="00823DC5" w:rsidP="00007C2D">
      <w:pPr>
        <w:rPr>
          <w:rFonts w:ascii="Cambria" w:hAnsi="Cambria"/>
          <w:color w:val="000000"/>
        </w:rPr>
      </w:pPr>
      <w:r>
        <w:rPr>
          <w:rFonts w:ascii="Cambria" w:hAnsi="Cambria"/>
          <w:b/>
          <w:color w:val="000000"/>
        </w:rPr>
        <w:t>Oral Presentations</w:t>
      </w:r>
      <w:r w:rsidR="00007C2D" w:rsidRPr="00D20E0F">
        <w:rPr>
          <w:rFonts w:ascii="Cambria" w:hAnsi="Cambria"/>
          <w:b/>
          <w:color w:val="000000"/>
        </w:rPr>
        <w:t xml:space="preserve"> (</w:t>
      </w:r>
      <w:r>
        <w:rPr>
          <w:rFonts w:ascii="Cambria" w:hAnsi="Cambria"/>
          <w:b/>
          <w:color w:val="000000"/>
        </w:rPr>
        <w:t>10</w:t>
      </w:r>
      <w:r w:rsidR="006D6010">
        <w:rPr>
          <w:rFonts w:ascii="Cambria" w:hAnsi="Cambria"/>
          <w:b/>
          <w:color w:val="000000"/>
        </w:rPr>
        <w:t>%):</w:t>
      </w:r>
      <w:r w:rsidR="00007C2D" w:rsidRPr="00D20E0F">
        <w:rPr>
          <w:rFonts w:ascii="Cambria" w:hAnsi="Cambria"/>
          <w:b/>
          <w:color w:val="000000"/>
        </w:rPr>
        <w:t xml:space="preserve"> </w:t>
      </w:r>
      <w:r w:rsidR="00007C2D" w:rsidRPr="00D20E0F">
        <w:rPr>
          <w:rFonts w:ascii="Cambria" w:hAnsi="Cambria"/>
          <w:color w:val="000000"/>
        </w:rPr>
        <w:t>For this assignment you will deliver a 3</w:t>
      </w:r>
      <w:r>
        <w:rPr>
          <w:rFonts w:ascii="Cambria" w:hAnsi="Cambria"/>
          <w:color w:val="000000"/>
        </w:rPr>
        <w:t>-5</w:t>
      </w:r>
      <w:r w:rsidR="00007C2D" w:rsidRPr="00D20E0F">
        <w:rPr>
          <w:rFonts w:ascii="Cambria" w:hAnsi="Cambria"/>
          <w:color w:val="000000"/>
        </w:rPr>
        <w:t xml:space="preserve"> minute </w:t>
      </w:r>
      <w:r>
        <w:rPr>
          <w:rFonts w:ascii="Cambria" w:hAnsi="Cambria"/>
          <w:color w:val="000000"/>
        </w:rPr>
        <w:t>presentation</w:t>
      </w:r>
      <w:r w:rsidR="00007C2D" w:rsidRPr="00D20E0F">
        <w:rPr>
          <w:rFonts w:ascii="Cambria" w:hAnsi="Cambria"/>
          <w:color w:val="000000"/>
        </w:rPr>
        <w:t xml:space="preserve"> in front of your peers.  </w:t>
      </w:r>
      <w:r>
        <w:rPr>
          <w:rFonts w:ascii="Cambria" w:hAnsi="Cambria"/>
          <w:color w:val="000000"/>
        </w:rPr>
        <w:t>In your first presentations (11/1 and 11/8) you will present the your HuffPo assignment</w:t>
      </w:r>
      <w:r w:rsidR="00007C2D" w:rsidRPr="00D20E0F">
        <w:rPr>
          <w:rFonts w:ascii="Cambria" w:hAnsi="Cambria"/>
          <w:color w:val="000000"/>
        </w:rPr>
        <w:t>.</w:t>
      </w:r>
      <w:r>
        <w:rPr>
          <w:rFonts w:ascii="Cambria" w:hAnsi="Cambria"/>
          <w:color w:val="000000"/>
        </w:rPr>
        <w:t xml:space="preserve">  You second presentation will be a group presentation in which you present your work on the Religious Life Project.</w:t>
      </w:r>
    </w:p>
    <w:p w14:paraId="19049369" w14:textId="77777777" w:rsidR="00007C2D" w:rsidRPr="00D20E0F" w:rsidRDefault="00007C2D" w:rsidP="00007C2D">
      <w:pPr>
        <w:rPr>
          <w:rFonts w:ascii="Cambria" w:hAnsi="Cambria"/>
          <w:color w:val="000000"/>
        </w:rPr>
      </w:pPr>
    </w:p>
    <w:p w14:paraId="6061670F" w14:textId="7685D54F" w:rsidR="00007C2D" w:rsidRDefault="006D6010" w:rsidP="00007C2D">
      <w:pPr>
        <w:rPr>
          <w:rFonts w:ascii="Cambria" w:hAnsi="Cambria"/>
          <w:color w:val="000000"/>
        </w:rPr>
      </w:pPr>
      <w:r>
        <w:rPr>
          <w:rFonts w:ascii="Cambria" w:hAnsi="Cambria"/>
          <w:b/>
          <w:color w:val="000000"/>
        </w:rPr>
        <w:t>Lifelong Learning Plan (5%):</w:t>
      </w:r>
      <w:r w:rsidR="00007C2D" w:rsidRPr="00D20E0F">
        <w:rPr>
          <w:rFonts w:ascii="Cambria" w:hAnsi="Cambria"/>
          <w:b/>
          <w:color w:val="000000"/>
        </w:rPr>
        <w:t xml:space="preserve"> </w:t>
      </w:r>
      <w:r w:rsidR="00007C2D" w:rsidRPr="00D20E0F">
        <w:rPr>
          <w:rFonts w:ascii="Cambria" w:hAnsi="Cambria"/>
          <w:color w:val="000000"/>
        </w:rPr>
        <w:t xml:space="preserve">For this assignment you will write a short paper which reflects on your first semester of college, and your plans for the future.  This assignment will </w:t>
      </w:r>
      <w:r w:rsidR="00823DC5">
        <w:rPr>
          <w:rFonts w:ascii="Cambria" w:hAnsi="Cambria"/>
          <w:color w:val="000000"/>
        </w:rPr>
        <w:t>be due by 5pm on 12/6</w:t>
      </w:r>
      <w:r w:rsidR="00007C2D" w:rsidRPr="00D20E0F">
        <w:rPr>
          <w:rFonts w:ascii="Cambria" w:hAnsi="Cambria"/>
          <w:color w:val="000000"/>
        </w:rPr>
        <w:t>.  More details will be distributed in class.</w:t>
      </w:r>
    </w:p>
    <w:p w14:paraId="7466862D" w14:textId="77777777" w:rsidR="00EC0D2A" w:rsidRDefault="00EC0D2A" w:rsidP="00007C2D">
      <w:pPr>
        <w:rPr>
          <w:rFonts w:ascii="Cambria" w:hAnsi="Cambria"/>
          <w:color w:val="000000"/>
        </w:rPr>
      </w:pPr>
    </w:p>
    <w:p w14:paraId="1C367219" w14:textId="4F70EE57" w:rsidR="00EC0D2A" w:rsidRDefault="00EC0D2A" w:rsidP="00007C2D">
      <w:pPr>
        <w:rPr>
          <w:rFonts w:ascii="Cambria" w:hAnsi="Cambria"/>
          <w:color w:val="000000"/>
        </w:rPr>
      </w:pPr>
      <w:r>
        <w:rPr>
          <w:rFonts w:ascii="Cambria" w:hAnsi="Cambria"/>
          <w:b/>
          <w:color w:val="000000"/>
        </w:rPr>
        <w:t xml:space="preserve">Midterm (15%): </w:t>
      </w:r>
      <w:r>
        <w:rPr>
          <w:rFonts w:ascii="Cambria" w:hAnsi="Cambria"/>
          <w:color w:val="000000"/>
        </w:rPr>
        <w:t xml:space="preserve">Take home exam due </w:t>
      </w:r>
      <w:r w:rsidR="00970C5A">
        <w:rPr>
          <w:rFonts w:ascii="Cambria" w:hAnsi="Cambria"/>
          <w:color w:val="000000"/>
        </w:rPr>
        <w:t>10/22 by 5pm.</w:t>
      </w:r>
    </w:p>
    <w:p w14:paraId="7C7C2DFB" w14:textId="77777777" w:rsidR="00970C5A" w:rsidRDefault="00970C5A" w:rsidP="00007C2D">
      <w:pPr>
        <w:rPr>
          <w:rFonts w:ascii="Cambria" w:hAnsi="Cambria"/>
          <w:color w:val="000000"/>
        </w:rPr>
      </w:pPr>
    </w:p>
    <w:p w14:paraId="7F03546F" w14:textId="33DA0EA7" w:rsidR="00970C5A" w:rsidRDefault="00970C5A" w:rsidP="00007C2D">
      <w:pPr>
        <w:rPr>
          <w:rFonts w:ascii="Cambria" w:hAnsi="Cambria"/>
          <w:color w:val="000000"/>
        </w:rPr>
      </w:pPr>
      <w:r>
        <w:rPr>
          <w:rFonts w:ascii="Cambria" w:hAnsi="Cambria"/>
          <w:b/>
          <w:color w:val="000000"/>
        </w:rPr>
        <w:t xml:space="preserve">Final Exam (15%):  </w:t>
      </w:r>
      <w:r>
        <w:rPr>
          <w:rFonts w:ascii="Cambria" w:hAnsi="Cambria"/>
          <w:color w:val="000000"/>
        </w:rPr>
        <w:t>Take home exam.  Due date TBA.</w:t>
      </w:r>
    </w:p>
    <w:p w14:paraId="1523EB66" w14:textId="77777777" w:rsidR="00CC29BF" w:rsidRDefault="00CC29BF" w:rsidP="00007C2D">
      <w:pPr>
        <w:rPr>
          <w:rFonts w:ascii="Cambria" w:hAnsi="Cambria"/>
          <w:color w:val="000000"/>
        </w:rPr>
      </w:pPr>
    </w:p>
    <w:p w14:paraId="1E0A73E2" w14:textId="120C780D" w:rsidR="00CC29BF" w:rsidRPr="00970C5A" w:rsidRDefault="00CC29BF" w:rsidP="00007C2D">
      <w:pPr>
        <w:rPr>
          <w:rFonts w:ascii="Cambria" w:hAnsi="Cambria"/>
          <w:color w:val="000000"/>
        </w:rPr>
      </w:pPr>
      <w:r w:rsidRPr="00CC29BF">
        <w:rPr>
          <w:rFonts w:ascii="Cambria" w:hAnsi="Cambria"/>
          <w:b/>
          <w:color w:val="000000"/>
        </w:rPr>
        <w:t>Financial Avenue Learning Modules</w:t>
      </w:r>
      <w:r>
        <w:rPr>
          <w:rFonts w:ascii="Cambria" w:hAnsi="Cambria"/>
          <w:color w:val="000000"/>
        </w:rPr>
        <w:t>:  More info in class</w:t>
      </w:r>
    </w:p>
    <w:p w14:paraId="7CAFB682" w14:textId="77777777" w:rsidR="001F415B" w:rsidRDefault="001F415B" w:rsidP="00007C2D">
      <w:pPr>
        <w:rPr>
          <w:rFonts w:ascii="Cambria" w:hAnsi="Cambria"/>
          <w:color w:val="000000"/>
        </w:rPr>
      </w:pPr>
    </w:p>
    <w:p w14:paraId="7BF9A052" w14:textId="328856D0" w:rsidR="001F415B" w:rsidRPr="001F415B" w:rsidRDefault="001F415B" w:rsidP="00007C2D">
      <w:pPr>
        <w:rPr>
          <w:rFonts w:ascii="Cambria" w:hAnsi="Cambria"/>
          <w:b/>
          <w:color w:val="000000"/>
        </w:rPr>
      </w:pPr>
      <w:r w:rsidRPr="001F415B">
        <w:rPr>
          <w:rFonts w:ascii="Cambria" w:hAnsi="Cambria"/>
          <w:b/>
          <w:color w:val="000000"/>
        </w:rPr>
        <w:t>Note: Nearly all of your assignments will be submitted on Moodle.  IT IS YOUR RESPONSIBILITY TO MAKE SURE THEY ARE SUBMITTED ON TIME.  No extensions will be granted for computer errors.</w:t>
      </w:r>
    </w:p>
    <w:p w14:paraId="13BB92E7" w14:textId="77777777" w:rsidR="00007C2D" w:rsidRDefault="00007C2D"/>
    <w:p w14:paraId="25DB9A2D" w14:textId="1EEFE6C4" w:rsidR="005151B0" w:rsidRPr="008C27DD" w:rsidRDefault="00EC0D2A" w:rsidP="005151B0">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5151B0">
        <w:rPr>
          <w:rFonts w:ascii="Cambria" w:hAnsi="Cambria" w:cs="Cambria"/>
          <w:b/>
          <w:bCs/>
          <w:sz w:val="23"/>
          <w:szCs w:val="23"/>
        </w:rPr>
        <w:t>:</w:t>
      </w:r>
    </w:p>
    <w:p w14:paraId="74B6658B" w14:textId="77777777" w:rsidR="005151B0" w:rsidRDefault="005151B0" w:rsidP="005151B0">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5151B0" w14:paraId="7DFF7655" w14:textId="77777777" w:rsidTr="005151B0">
        <w:trPr>
          <w:trHeight w:val="350"/>
        </w:trPr>
        <w:tc>
          <w:tcPr>
            <w:tcW w:w="2059" w:type="dxa"/>
          </w:tcPr>
          <w:p w14:paraId="1462845A" w14:textId="77777777" w:rsidR="005151B0" w:rsidRDefault="005151B0" w:rsidP="005151B0">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227C381B" w14:textId="77777777" w:rsidR="005151B0" w:rsidRDefault="005151B0" w:rsidP="005151B0">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12811B42" w14:textId="77777777" w:rsidR="005151B0" w:rsidRPr="00585556" w:rsidRDefault="005151B0" w:rsidP="005151B0">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5151B0" w14:paraId="024ECD6A" w14:textId="77777777" w:rsidTr="005151B0">
        <w:trPr>
          <w:trHeight w:val="632"/>
        </w:trPr>
        <w:tc>
          <w:tcPr>
            <w:tcW w:w="2059" w:type="dxa"/>
          </w:tcPr>
          <w:p w14:paraId="4C6BA665"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58DB52EC"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71090697" w14:textId="7F9D7A5A"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r w:rsidR="00EC0D2A">
              <w:rPr>
                <w:rFonts w:ascii="Cambria" w:hAnsi="Cambria" w:cs="Cambria"/>
                <w:sz w:val="23"/>
                <w:szCs w:val="23"/>
              </w:rPr>
              <w:t>well written</w:t>
            </w:r>
            <w:r>
              <w:rPr>
                <w:rFonts w:ascii="Cambria" w:hAnsi="Cambria" w:cs="Cambria"/>
                <w:sz w:val="23"/>
                <w:szCs w:val="23"/>
              </w:rPr>
              <w:t>, and free from errors in grammar and spelling.</w:t>
            </w:r>
          </w:p>
        </w:tc>
      </w:tr>
      <w:tr w:rsidR="005151B0" w14:paraId="7E46A952" w14:textId="77777777" w:rsidTr="005151B0">
        <w:trPr>
          <w:trHeight w:val="632"/>
        </w:trPr>
        <w:tc>
          <w:tcPr>
            <w:tcW w:w="2059" w:type="dxa"/>
          </w:tcPr>
          <w:p w14:paraId="242B070B"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1B9F8EF"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768F9B53"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5151B0" w14:paraId="24D26879" w14:textId="77777777" w:rsidTr="005151B0">
        <w:trPr>
          <w:trHeight w:val="632"/>
        </w:trPr>
        <w:tc>
          <w:tcPr>
            <w:tcW w:w="2059" w:type="dxa"/>
          </w:tcPr>
          <w:p w14:paraId="77DABDD3"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1DB13E6B"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33B43E9A"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5151B0" w14:paraId="297BAC14" w14:textId="77777777" w:rsidTr="005151B0">
        <w:trPr>
          <w:trHeight w:val="233"/>
        </w:trPr>
        <w:tc>
          <w:tcPr>
            <w:tcW w:w="2059" w:type="dxa"/>
          </w:tcPr>
          <w:p w14:paraId="36FEAB38"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FB6533"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616637E8" w14:textId="77777777" w:rsidR="005151B0" w:rsidRDefault="005151B0" w:rsidP="005151B0">
            <w:pPr>
              <w:widowControl w:val="0"/>
              <w:autoSpaceDE w:val="0"/>
              <w:autoSpaceDN w:val="0"/>
              <w:adjustRightInd w:val="0"/>
              <w:rPr>
                <w:rFonts w:ascii="Cambria" w:hAnsi="Cambria" w:cs="Cambria"/>
                <w:sz w:val="23"/>
                <w:szCs w:val="23"/>
              </w:rPr>
            </w:pPr>
          </w:p>
        </w:tc>
      </w:tr>
      <w:tr w:rsidR="005151B0" w14:paraId="612CA26F" w14:textId="77777777" w:rsidTr="005151B0">
        <w:trPr>
          <w:trHeight w:val="215"/>
        </w:trPr>
        <w:tc>
          <w:tcPr>
            <w:tcW w:w="2059" w:type="dxa"/>
          </w:tcPr>
          <w:p w14:paraId="08854B38"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CA34F8C"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202FB482" w14:textId="77777777" w:rsidR="005151B0" w:rsidRDefault="005151B0" w:rsidP="005151B0">
            <w:pPr>
              <w:widowControl w:val="0"/>
              <w:autoSpaceDE w:val="0"/>
              <w:autoSpaceDN w:val="0"/>
              <w:adjustRightInd w:val="0"/>
              <w:rPr>
                <w:rFonts w:ascii="Cambria" w:hAnsi="Cambria" w:cs="Cambria"/>
                <w:sz w:val="23"/>
                <w:szCs w:val="23"/>
              </w:rPr>
            </w:pPr>
          </w:p>
        </w:tc>
      </w:tr>
      <w:tr w:rsidR="005151B0" w14:paraId="652F2B4A" w14:textId="77777777" w:rsidTr="005151B0">
        <w:trPr>
          <w:trHeight w:val="632"/>
        </w:trPr>
        <w:tc>
          <w:tcPr>
            <w:tcW w:w="2059" w:type="dxa"/>
          </w:tcPr>
          <w:p w14:paraId="086079E8"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8317D3D"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1D9E83B3"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5151B0" w14:paraId="7CE517E8" w14:textId="77777777" w:rsidTr="005151B0">
        <w:trPr>
          <w:trHeight w:val="296"/>
        </w:trPr>
        <w:tc>
          <w:tcPr>
            <w:tcW w:w="2059" w:type="dxa"/>
          </w:tcPr>
          <w:p w14:paraId="5D9C97BD"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5B76100A"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5B523C6D" w14:textId="77777777" w:rsidR="005151B0" w:rsidRDefault="005151B0" w:rsidP="005151B0">
            <w:pPr>
              <w:widowControl w:val="0"/>
              <w:autoSpaceDE w:val="0"/>
              <w:autoSpaceDN w:val="0"/>
              <w:adjustRightInd w:val="0"/>
              <w:rPr>
                <w:rFonts w:ascii="Cambria" w:hAnsi="Cambria" w:cs="Cambria"/>
                <w:sz w:val="23"/>
                <w:szCs w:val="23"/>
              </w:rPr>
            </w:pPr>
          </w:p>
        </w:tc>
      </w:tr>
      <w:tr w:rsidR="005151B0" w14:paraId="11BF0915" w14:textId="77777777" w:rsidTr="005151B0">
        <w:trPr>
          <w:trHeight w:val="269"/>
        </w:trPr>
        <w:tc>
          <w:tcPr>
            <w:tcW w:w="2059" w:type="dxa"/>
          </w:tcPr>
          <w:p w14:paraId="7BD31836"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C54D669"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0DB271A9" w14:textId="77777777" w:rsidR="005151B0" w:rsidRDefault="005151B0" w:rsidP="005151B0">
            <w:pPr>
              <w:widowControl w:val="0"/>
              <w:autoSpaceDE w:val="0"/>
              <w:autoSpaceDN w:val="0"/>
              <w:adjustRightInd w:val="0"/>
              <w:rPr>
                <w:rFonts w:ascii="Cambria" w:hAnsi="Cambria" w:cs="Cambria"/>
                <w:sz w:val="23"/>
                <w:szCs w:val="23"/>
              </w:rPr>
            </w:pPr>
          </w:p>
        </w:tc>
      </w:tr>
      <w:tr w:rsidR="005151B0" w14:paraId="17391BA0" w14:textId="77777777" w:rsidTr="005151B0">
        <w:trPr>
          <w:trHeight w:val="632"/>
        </w:trPr>
        <w:tc>
          <w:tcPr>
            <w:tcW w:w="2059" w:type="dxa"/>
          </w:tcPr>
          <w:p w14:paraId="68CC364E"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D4C39B4"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704EB9C1"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5151B0" w14:paraId="088C7911" w14:textId="77777777" w:rsidTr="005151B0">
        <w:trPr>
          <w:trHeight w:val="632"/>
        </w:trPr>
        <w:tc>
          <w:tcPr>
            <w:tcW w:w="2059" w:type="dxa"/>
          </w:tcPr>
          <w:p w14:paraId="04E57C01"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72D2F2A6"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21B3C4AA"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576BD0EB" w14:textId="019F760B" w:rsidR="00EC0D2A" w:rsidRPr="00970C5A" w:rsidRDefault="005151B0" w:rsidP="00970C5A">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w:t>
      </w:r>
      <w:r w:rsidR="00970C5A">
        <w:rPr>
          <w:rFonts w:ascii="Cambria" w:hAnsi="Cambria" w:cs="Cambria"/>
          <w:sz w:val="23"/>
          <w:szCs w:val="23"/>
        </w:rPr>
        <w:t>alent to a numerical score of 95</w:t>
      </w:r>
    </w:p>
    <w:p w14:paraId="4A173F59" w14:textId="77777777" w:rsidR="00EC0D2A" w:rsidRDefault="00EC0D2A" w:rsidP="005151B0">
      <w:pPr>
        <w:widowControl w:val="0"/>
        <w:autoSpaceDE w:val="0"/>
        <w:autoSpaceDN w:val="0"/>
        <w:adjustRightInd w:val="0"/>
        <w:rPr>
          <w:rFonts w:ascii="Cambria" w:hAnsi="Cambria" w:cs="Cambria"/>
          <w:b/>
        </w:rPr>
      </w:pPr>
    </w:p>
    <w:p w14:paraId="3A21A241" w14:textId="233197B1" w:rsidR="005151B0" w:rsidRDefault="00EC0D2A" w:rsidP="005151B0">
      <w:pPr>
        <w:widowControl w:val="0"/>
        <w:autoSpaceDE w:val="0"/>
        <w:autoSpaceDN w:val="0"/>
        <w:adjustRightInd w:val="0"/>
        <w:rPr>
          <w:rFonts w:ascii="Cambria" w:hAnsi="Cambria" w:cs="Cambria"/>
        </w:rPr>
      </w:pPr>
      <w:r>
        <w:rPr>
          <w:rFonts w:ascii="Cambria" w:hAnsi="Cambria" w:cs="Cambria"/>
          <w:b/>
        </w:rPr>
        <w:t>Attendance Policy</w:t>
      </w:r>
      <w:r w:rsidR="005151B0">
        <w:rPr>
          <w:rFonts w:ascii="Cambria" w:hAnsi="Cambria" w:cs="Cambria"/>
        </w:rPr>
        <w:t xml:space="preserve">: </w:t>
      </w:r>
    </w:p>
    <w:p w14:paraId="5D80299C" w14:textId="77777777" w:rsidR="00970C5A" w:rsidRDefault="00970C5A" w:rsidP="005151B0">
      <w:pPr>
        <w:widowControl w:val="0"/>
        <w:autoSpaceDE w:val="0"/>
        <w:autoSpaceDN w:val="0"/>
        <w:adjustRightInd w:val="0"/>
        <w:rPr>
          <w:rFonts w:ascii="Cambria" w:hAnsi="Cambria" w:cs="Cambria"/>
        </w:rPr>
      </w:pPr>
    </w:p>
    <w:p w14:paraId="375A5C06" w14:textId="77777777" w:rsidR="005151B0" w:rsidRDefault="005151B0" w:rsidP="005151B0">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 reliability that will help your professors to write good reference letters for jobs or programs of graduate study.  I value faithful attendance highly, as an indication of your commitment to the course goals.</w:t>
      </w:r>
    </w:p>
    <w:p w14:paraId="208925CD" w14:textId="77777777" w:rsidR="005151B0" w:rsidRDefault="005151B0" w:rsidP="005151B0">
      <w:pPr>
        <w:widowControl w:val="0"/>
        <w:autoSpaceDE w:val="0"/>
        <w:autoSpaceDN w:val="0"/>
        <w:adjustRightInd w:val="0"/>
        <w:spacing w:line="120" w:lineRule="auto"/>
        <w:rPr>
          <w:rFonts w:ascii="Cambria" w:hAnsi="Cambria" w:cs="Cambria"/>
        </w:rPr>
      </w:pPr>
    </w:p>
    <w:p w14:paraId="487BF839" w14:textId="77777777" w:rsidR="005151B0" w:rsidRPr="00970C5A" w:rsidRDefault="005151B0" w:rsidP="005151B0">
      <w:pPr>
        <w:widowControl w:val="0"/>
        <w:autoSpaceDE w:val="0"/>
        <w:autoSpaceDN w:val="0"/>
        <w:adjustRightInd w:val="0"/>
        <w:rPr>
          <w:rFonts w:ascii="Cambria" w:hAnsi="Cambria" w:cs="Cambria"/>
        </w:rPr>
      </w:pPr>
      <w:r w:rsidRPr="00970C5A">
        <w:rPr>
          <w:rFonts w:ascii="Cambria" w:hAnsi="Cambria" w:cs="Cambria"/>
          <w:u w:val="single"/>
        </w:rPr>
        <w:t>You are allowed TWO excused absences</w:t>
      </w:r>
      <w:r w:rsidRPr="00970C5A">
        <w:rPr>
          <w:rFonts w:ascii="Cambria" w:hAnsi="Cambria" w:cs="Cambria"/>
        </w:rPr>
        <w:t xml:space="preserve">.  You may request that an absence be excused for an appropriate reason such as sickness, a medical appointment, athletic competition, dangerous driving conditions, etc.  An excused absence is based on an email request from you (not on a note from a nurse, a list from a coach, or your telling me why you missed class).  </w:t>
      </w:r>
      <w:r w:rsidRPr="00970C5A">
        <w:rPr>
          <w:rFonts w:ascii="Cambria" w:hAnsi="Cambria" w:cs="Cambria"/>
          <w:bCs/>
        </w:rPr>
        <w:t>Before or right after any</w:t>
      </w:r>
      <w:r w:rsidRPr="00970C5A">
        <w:rPr>
          <w:rFonts w:ascii="Cambria" w:hAnsi="Cambria" w:cs="Cambria"/>
        </w:rPr>
        <w:t xml:space="preserve"> </w:t>
      </w:r>
      <w:r w:rsidRPr="00970C5A">
        <w:rPr>
          <w:rFonts w:ascii="Cambria" w:hAnsi="Cambria" w:cs="Cambria"/>
          <w:bCs/>
        </w:rPr>
        <w:t>absence, please email me, giving the date and the reason that you missed class, if you want me</w:t>
      </w:r>
      <w:r w:rsidRPr="00970C5A">
        <w:rPr>
          <w:rFonts w:ascii="Cambria" w:hAnsi="Cambria" w:cs="Cambria"/>
        </w:rPr>
        <w:t xml:space="preserve"> </w:t>
      </w:r>
      <w:r w:rsidRPr="00970C5A">
        <w:rPr>
          <w:rFonts w:ascii="Cambria" w:hAnsi="Cambria" w:cs="Cambria"/>
          <w:bCs/>
        </w:rPr>
        <w:t>to consider excusing the absence.</w:t>
      </w:r>
      <w:r w:rsidRPr="00970C5A">
        <w:rPr>
          <w:rFonts w:ascii="Cambria" w:hAnsi="Cambria" w:cs="Cambria"/>
        </w:rPr>
        <w:t xml:space="preserve">  </w:t>
      </w:r>
      <w:r w:rsidRPr="00970C5A">
        <w:rPr>
          <w:rFonts w:ascii="Cambria" w:hAnsi="Cambria" w:cs="Cambria"/>
          <w:bCs/>
        </w:rPr>
        <w:t>If you do not email me before or soon after your absence, I will assume that it is unexcused</w:t>
      </w:r>
      <w:r w:rsidRPr="00970C5A">
        <w:rPr>
          <w:rFonts w:ascii="Cambria" w:hAnsi="Cambria" w:cs="Cambria"/>
        </w:rPr>
        <w:t xml:space="preserve">.  </w:t>
      </w:r>
      <w:r w:rsidRPr="00970C5A">
        <w:rPr>
          <w:rFonts w:ascii="Cambria" w:hAnsi="Cambria" w:cs="Cambria"/>
          <w:u w:val="single"/>
        </w:rPr>
        <w:t>Unexcused absences will reduce your course average by 2 points for each such absence</w:t>
      </w:r>
      <w:r w:rsidRPr="00970C5A">
        <w:rPr>
          <w:rFonts w:ascii="Cambria" w:hAnsi="Cambria" w:cs="Cambria"/>
        </w:rPr>
        <w:t>.</w:t>
      </w:r>
    </w:p>
    <w:p w14:paraId="56EE78E0" w14:textId="77777777" w:rsidR="005151B0" w:rsidRPr="00970C5A" w:rsidRDefault="005151B0" w:rsidP="005151B0">
      <w:pPr>
        <w:widowControl w:val="0"/>
        <w:autoSpaceDE w:val="0"/>
        <w:autoSpaceDN w:val="0"/>
        <w:adjustRightInd w:val="0"/>
        <w:spacing w:line="120" w:lineRule="auto"/>
        <w:rPr>
          <w:rFonts w:ascii="Cambria" w:hAnsi="Cambria" w:cs="Cambria"/>
          <w:bCs/>
        </w:rPr>
      </w:pPr>
    </w:p>
    <w:p w14:paraId="159FFEDF" w14:textId="77777777" w:rsidR="005151B0" w:rsidRPr="00970C5A" w:rsidRDefault="005151B0" w:rsidP="005151B0">
      <w:pPr>
        <w:widowControl w:val="0"/>
        <w:autoSpaceDE w:val="0"/>
        <w:autoSpaceDN w:val="0"/>
        <w:adjustRightInd w:val="0"/>
        <w:rPr>
          <w:rFonts w:ascii="Cambria" w:hAnsi="Cambria" w:cs="Cambria"/>
          <w:bCs/>
        </w:rPr>
      </w:pPr>
      <w:r w:rsidRPr="00970C5A">
        <w:rPr>
          <w:rFonts w:ascii="Cambria" w:hAnsi="Cambria" w:cs="Cambria"/>
          <w:bCs/>
        </w:rPr>
        <w:t xml:space="preserve">Note: I do not give make-up quizzes or exams.  If you miss an in-class assignment or exam, you will receive a zero.  </w:t>
      </w:r>
    </w:p>
    <w:p w14:paraId="447C5371" w14:textId="77777777" w:rsidR="005151B0" w:rsidRDefault="005151B0" w:rsidP="005151B0">
      <w:pPr>
        <w:widowControl w:val="0"/>
        <w:autoSpaceDE w:val="0"/>
        <w:autoSpaceDN w:val="0"/>
        <w:adjustRightInd w:val="0"/>
        <w:rPr>
          <w:rFonts w:ascii="Cambria" w:hAnsi="Cambria" w:cs="Cambria"/>
          <w:b/>
          <w:bCs/>
        </w:rPr>
      </w:pPr>
    </w:p>
    <w:p w14:paraId="7099DCC8" w14:textId="35DA1EF8" w:rsidR="005151B0" w:rsidRDefault="00EC0D2A" w:rsidP="005151B0">
      <w:pPr>
        <w:widowControl w:val="0"/>
        <w:autoSpaceDE w:val="0"/>
        <w:autoSpaceDN w:val="0"/>
        <w:adjustRightInd w:val="0"/>
        <w:rPr>
          <w:rFonts w:ascii="Cambria" w:hAnsi="Cambria" w:cs="Cambria"/>
          <w:b/>
          <w:bCs/>
        </w:rPr>
      </w:pPr>
      <w:r>
        <w:rPr>
          <w:rFonts w:ascii="Cambria" w:hAnsi="Cambria" w:cs="Cambria"/>
          <w:b/>
          <w:bCs/>
        </w:rPr>
        <w:t>Computer and Cell Phone Policy</w:t>
      </w:r>
      <w:r w:rsidR="005151B0">
        <w:rPr>
          <w:rFonts w:ascii="Cambria" w:hAnsi="Cambria" w:cs="Cambria"/>
          <w:b/>
          <w:bCs/>
        </w:rPr>
        <w:t xml:space="preserve">:  </w:t>
      </w:r>
    </w:p>
    <w:p w14:paraId="18C9268F" w14:textId="77777777" w:rsidR="00970C5A" w:rsidRDefault="00970C5A" w:rsidP="005151B0">
      <w:pPr>
        <w:widowControl w:val="0"/>
        <w:autoSpaceDE w:val="0"/>
        <w:autoSpaceDN w:val="0"/>
        <w:adjustRightInd w:val="0"/>
        <w:rPr>
          <w:rFonts w:ascii="Cambria" w:hAnsi="Cambria" w:cs="Cambria"/>
          <w:b/>
          <w:bCs/>
        </w:rPr>
      </w:pPr>
    </w:p>
    <w:p w14:paraId="59B7D07A" w14:textId="77777777" w:rsidR="005151B0" w:rsidRDefault="005151B0" w:rsidP="005151B0">
      <w:pPr>
        <w:widowControl w:val="0"/>
        <w:autoSpaceDE w:val="0"/>
        <w:autoSpaceDN w:val="0"/>
        <w:adjustRightInd w:val="0"/>
        <w:rPr>
          <w:rFonts w:ascii="Cambria" w:hAnsi="Cambria" w:cs="Cambria"/>
          <w:bCs/>
        </w:rPr>
      </w:pPr>
      <w:r>
        <w:rPr>
          <w:rFonts w:ascii="Cambria" w:hAnsi="Cambria" w:cs="Cambria"/>
          <w:bCs/>
        </w:rPr>
        <w:t>A successful class requires the active participation of everyone involved.  Cell phones are distracting and disruptive;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If I see your cell phone during an exam or quiz, you will automatically receive a ZERO on that exam or quiz.</w:t>
      </w:r>
    </w:p>
    <w:p w14:paraId="7BC5C0D8" w14:textId="77777777" w:rsidR="005151B0" w:rsidRDefault="005151B0" w:rsidP="005151B0">
      <w:pPr>
        <w:widowControl w:val="0"/>
        <w:autoSpaceDE w:val="0"/>
        <w:autoSpaceDN w:val="0"/>
        <w:adjustRightInd w:val="0"/>
        <w:spacing w:line="120" w:lineRule="auto"/>
        <w:rPr>
          <w:rFonts w:ascii="Cambria" w:hAnsi="Cambria" w:cs="Cambria"/>
          <w:bCs/>
        </w:rPr>
      </w:pPr>
    </w:p>
    <w:p w14:paraId="6992B5A7" w14:textId="78E619D6" w:rsidR="00007C2D" w:rsidRDefault="005151B0">
      <w:r>
        <w:rPr>
          <w:rFonts w:ascii="Cambria" w:hAnsi="Cambria" w:cs="Cambria"/>
          <w:bCs/>
        </w:rPr>
        <w:t>The use of laptops in class is prohibited unless you receive an accommodation from the Powell Resource Center.</w:t>
      </w:r>
      <w:r>
        <w:rPr>
          <w:rFonts w:ascii="Cambria" w:hAnsi="Cambria" w:cs="Cambria"/>
          <w:b/>
          <w:bCs/>
        </w:rPr>
        <w:br w:type="page"/>
      </w:r>
    </w:p>
    <w:p w14:paraId="78179578" w14:textId="4AAB23AE" w:rsidR="00BC59D4" w:rsidRDefault="001F415B">
      <w:pPr>
        <w:rPr>
          <w:b/>
        </w:rPr>
      </w:pPr>
      <w:r>
        <w:rPr>
          <w:b/>
        </w:rPr>
        <w:t>COURSE SCHEDULE</w:t>
      </w:r>
    </w:p>
    <w:p w14:paraId="0743AF5C" w14:textId="77777777" w:rsidR="001F415B" w:rsidRDefault="001F415B"/>
    <w:p w14:paraId="3C4FB896" w14:textId="77777777" w:rsidR="005104FD" w:rsidRDefault="00666E11">
      <w:r>
        <w:t>Week 1 (8/28-8/30</w:t>
      </w:r>
      <w:r w:rsidR="00142F74">
        <w:t>)</w:t>
      </w:r>
    </w:p>
    <w:p w14:paraId="59692211" w14:textId="77777777" w:rsidR="00142F74" w:rsidRDefault="00142F74" w:rsidP="00142F74">
      <w:pPr>
        <w:pStyle w:val="ListParagraph"/>
        <w:numPr>
          <w:ilvl w:val="0"/>
          <w:numId w:val="1"/>
        </w:numPr>
      </w:pPr>
      <w:r>
        <w:t>Introduction</w:t>
      </w:r>
    </w:p>
    <w:p w14:paraId="314CBC45" w14:textId="77777777" w:rsidR="00142F74" w:rsidRDefault="00142F74" w:rsidP="00142F74">
      <w:pPr>
        <w:pStyle w:val="ListParagraph"/>
        <w:numPr>
          <w:ilvl w:val="0"/>
          <w:numId w:val="1"/>
        </w:numPr>
      </w:pPr>
      <w:r>
        <w:rPr>
          <w:b/>
        </w:rPr>
        <w:t xml:space="preserve">Moodle: </w:t>
      </w:r>
      <w:r>
        <w:t>Richard Dawkins, “Why There Almost Certainly Is No God.”</w:t>
      </w:r>
    </w:p>
    <w:p w14:paraId="67DF7197" w14:textId="77777777" w:rsidR="00142F74" w:rsidRDefault="00142F74" w:rsidP="00142F74"/>
    <w:p w14:paraId="0215957C" w14:textId="77777777" w:rsidR="00142F74" w:rsidRDefault="00666E11" w:rsidP="00142F74">
      <w:r>
        <w:t>Week 2 (9/2- 9/6</w:t>
      </w:r>
      <w:r w:rsidR="00142F74">
        <w:t>)</w:t>
      </w:r>
    </w:p>
    <w:p w14:paraId="1114718B" w14:textId="77777777" w:rsidR="00142F74" w:rsidRDefault="00142F74" w:rsidP="00142F74">
      <w:pPr>
        <w:pStyle w:val="ListParagraph"/>
        <w:numPr>
          <w:ilvl w:val="0"/>
          <w:numId w:val="2"/>
        </w:numPr>
      </w:pPr>
      <w:r w:rsidRPr="00142F74">
        <w:rPr>
          <w:b/>
        </w:rPr>
        <w:t xml:space="preserve">Moodle: </w:t>
      </w:r>
      <w:r>
        <w:t>Terry Eagleton, “Lunging, Flailing, Mispunching.”</w:t>
      </w:r>
    </w:p>
    <w:p w14:paraId="58549D84" w14:textId="77777777" w:rsidR="00142F74" w:rsidRDefault="00142F74" w:rsidP="00142F74">
      <w:pPr>
        <w:pStyle w:val="ListParagraph"/>
        <w:numPr>
          <w:ilvl w:val="0"/>
          <w:numId w:val="2"/>
        </w:numPr>
      </w:pPr>
      <w:r>
        <w:rPr>
          <w:b/>
        </w:rPr>
        <w:t xml:space="preserve">Moodle: </w:t>
      </w:r>
      <w:r>
        <w:t>Gary Gutting, “Did Zeus Exist?”</w:t>
      </w:r>
    </w:p>
    <w:p w14:paraId="412BAE64" w14:textId="55FEC349" w:rsidR="00142F74" w:rsidRDefault="0021421D" w:rsidP="00142F74">
      <w:pPr>
        <w:pStyle w:val="ListParagraph"/>
        <w:numPr>
          <w:ilvl w:val="0"/>
          <w:numId w:val="2"/>
        </w:numPr>
      </w:pPr>
      <w:r>
        <w:t xml:space="preserve">Friday: </w:t>
      </w:r>
      <w:r w:rsidR="00BC59D4" w:rsidRPr="0021421D">
        <w:t>What makes a good philosophical argument?</w:t>
      </w:r>
      <w:r w:rsidR="00BC59D4">
        <w:rPr>
          <w:b/>
        </w:rPr>
        <w:t xml:space="preserve"> </w:t>
      </w:r>
      <w:r w:rsidR="00BC59D4" w:rsidRPr="00EC0D2A">
        <w:t>(Readings TBA)</w:t>
      </w:r>
    </w:p>
    <w:p w14:paraId="43CDF936" w14:textId="77777777" w:rsidR="00142F74" w:rsidRDefault="00142F74" w:rsidP="00142F74"/>
    <w:p w14:paraId="4FDE6003" w14:textId="77777777" w:rsidR="00142F74" w:rsidRDefault="00666E11" w:rsidP="00142F74">
      <w:r>
        <w:t>Week 3 (9/9-9/13</w:t>
      </w:r>
      <w:r w:rsidR="00142F74">
        <w:t>)</w:t>
      </w:r>
    </w:p>
    <w:p w14:paraId="2116334D" w14:textId="77777777" w:rsidR="00142F74" w:rsidRDefault="00142F74" w:rsidP="00202522">
      <w:pPr>
        <w:pStyle w:val="ListParagraph"/>
        <w:numPr>
          <w:ilvl w:val="0"/>
          <w:numId w:val="3"/>
        </w:numPr>
      </w:pPr>
      <w:r w:rsidRPr="00202522">
        <w:rPr>
          <w:b/>
        </w:rPr>
        <w:t>Hume</w:t>
      </w:r>
      <w:r w:rsidR="00202522">
        <w:t>,</w:t>
      </w:r>
      <w:r>
        <w:t xml:space="preserve"> pp.</w:t>
      </w:r>
      <w:r w:rsidR="00202522">
        <w:t xml:space="preserve"> 11-24.</w:t>
      </w:r>
      <w:r>
        <w:t xml:space="preserve"> </w:t>
      </w:r>
    </w:p>
    <w:p w14:paraId="6BBACD23" w14:textId="77777777" w:rsidR="00202522" w:rsidRDefault="00202522" w:rsidP="00202522">
      <w:pPr>
        <w:pStyle w:val="ListParagraph"/>
        <w:numPr>
          <w:ilvl w:val="0"/>
          <w:numId w:val="3"/>
        </w:numPr>
      </w:pPr>
      <w:r>
        <w:rPr>
          <w:b/>
        </w:rPr>
        <w:t xml:space="preserve">Hume, </w:t>
      </w:r>
      <w:r>
        <w:t>pp. 29-53.</w:t>
      </w:r>
    </w:p>
    <w:p w14:paraId="785CB272" w14:textId="2996A1A9" w:rsidR="00202522" w:rsidRPr="0021421D" w:rsidRDefault="0021421D" w:rsidP="00202522">
      <w:pPr>
        <w:pStyle w:val="ListParagraph"/>
        <w:numPr>
          <w:ilvl w:val="0"/>
          <w:numId w:val="3"/>
        </w:numPr>
      </w:pPr>
      <w:r w:rsidRPr="0021421D">
        <w:t xml:space="preserve">Friday: </w:t>
      </w:r>
      <w:r w:rsidR="00BC59D4" w:rsidRPr="0021421D">
        <w:t>Explaining the HuffPo assignment</w:t>
      </w:r>
    </w:p>
    <w:p w14:paraId="1736ADA3" w14:textId="77777777" w:rsidR="00202522" w:rsidRDefault="00202522" w:rsidP="00202522"/>
    <w:p w14:paraId="27B0012F" w14:textId="77777777" w:rsidR="00202522" w:rsidRDefault="00666E11" w:rsidP="00202522">
      <w:r>
        <w:t>Week 4 (9/16-9/20</w:t>
      </w:r>
      <w:r w:rsidR="00202522">
        <w:t>)</w:t>
      </w:r>
    </w:p>
    <w:p w14:paraId="262A400B" w14:textId="77777777" w:rsidR="00202522" w:rsidRDefault="00202522" w:rsidP="00202522">
      <w:pPr>
        <w:pStyle w:val="ListParagraph"/>
        <w:numPr>
          <w:ilvl w:val="0"/>
          <w:numId w:val="4"/>
        </w:numPr>
      </w:pPr>
      <w:r w:rsidRPr="000D094B">
        <w:rPr>
          <w:b/>
        </w:rPr>
        <w:t>Hume</w:t>
      </w:r>
      <w:r>
        <w:t>, pp. 54-71.</w:t>
      </w:r>
    </w:p>
    <w:p w14:paraId="3DE7A2EA" w14:textId="77777777" w:rsidR="00202522" w:rsidRDefault="00202522" w:rsidP="00202522">
      <w:pPr>
        <w:pStyle w:val="ListParagraph"/>
        <w:numPr>
          <w:ilvl w:val="0"/>
          <w:numId w:val="4"/>
        </w:numPr>
      </w:pPr>
      <w:r w:rsidRPr="000D094B">
        <w:rPr>
          <w:b/>
        </w:rPr>
        <w:t>Hume</w:t>
      </w:r>
      <w:r>
        <w:t>, pp. 72-</w:t>
      </w:r>
      <w:r w:rsidR="000D094B">
        <w:t>89.</w:t>
      </w:r>
    </w:p>
    <w:p w14:paraId="7A61B855" w14:textId="12C49794" w:rsidR="006A2459" w:rsidRPr="0021421D" w:rsidRDefault="0021421D" w:rsidP="00202522">
      <w:pPr>
        <w:pStyle w:val="ListParagraph"/>
        <w:numPr>
          <w:ilvl w:val="0"/>
          <w:numId w:val="4"/>
        </w:numPr>
      </w:pPr>
      <w:r w:rsidRPr="0021421D">
        <w:t xml:space="preserve">Friday: </w:t>
      </w:r>
      <w:r w:rsidR="006A2459" w:rsidRPr="0021421D">
        <w:t>TBA</w:t>
      </w:r>
      <w:r w:rsidR="00BC59D4" w:rsidRPr="0021421D">
        <w:t xml:space="preserve"> (Tentatively, Study Abroad presentation by Dr. Gaia)</w:t>
      </w:r>
    </w:p>
    <w:p w14:paraId="11E9801B" w14:textId="77777777" w:rsidR="00142F74" w:rsidRDefault="00142F74" w:rsidP="00142F74"/>
    <w:p w14:paraId="45E43C96" w14:textId="77777777" w:rsidR="000D094B" w:rsidRDefault="00666E11" w:rsidP="00142F74">
      <w:r>
        <w:t>Week 5 (9/23-27</w:t>
      </w:r>
      <w:r w:rsidR="000D094B">
        <w:t>)</w:t>
      </w:r>
    </w:p>
    <w:p w14:paraId="5FF529D8" w14:textId="77777777" w:rsidR="000D094B" w:rsidRDefault="000D094B" w:rsidP="000D094B">
      <w:pPr>
        <w:pStyle w:val="ListParagraph"/>
        <w:numPr>
          <w:ilvl w:val="0"/>
          <w:numId w:val="5"/>
        </w:numPr>
      </w:pPr>
      <w:r w:rsidRPr="000D094B">
        <w:rPr>
          <w:b/>
        </w:rPr>
        <w:t>Hume</w:t>
      </w:r>
      <w:r>
        <w:t>, pp. 91-104.</w:t>
      </w:r>
    </w:p>
    <w:p w14:paraId="5B533E20" w14:textId="77777777" w:rsidR="000D094B" w:rsidRDefault="000D094B" w:rsidP="000D094B">
      <w:pPr>
        <w:pStyle w:val="ListParagraph"/>
        <w:numPr>
          <w:ilvl w:val="0"/>
          <w:numId w:val="5"/>
        </w:numPr>
      </w:pPr>
      <w:r w:rsidRPr="000D094B">
        <w:rPr>
          <w:b/>
        </w:rPr>
        <w:t>Hume</w:t>
      </w:r>
      <w:r>
        <w:t>, pp. 105-130.</w:t>
      </w:r>
    </w:p>
    <w:p w14:paraId="238338BA" w14:textId="1AF7D1AC" w:rsidR="000D094B" w:rsidRPr="0021421D" w:rsidRDefault="0021421D" w:rsidP="000D094B">
      <w:pPr>
        <w:pStyle w:val="ListParagraph"/>
        <w:numPr>
          <w:ilvl w:val="0"/>
          <w:numId w:val="5"/>
        </w:numPr>
      </w:pPr>
      <w:r w:rsidRPr="0021421D">
        <w:t xml:space="preserve">Friday: </w:t>
      </w:r>
      <w:r w:rsidR="00007C2D" w:rsidRPr="0021421D">
        <w:t>TBA</w:t>
      </w:r>
    </w:p>
    <w:p w14:paraId="7C240F02" w14:textId="77777777" w:rsidR="000D094B" w:rsidRDefault="000D094B" w:rsidP="000D094B"/>
    <w:p w14:paraId="0E60BEF5" w14:textId="628F40FA" w:rsidR="000D094B" w:rsidRDefault="00666E11" w:rsidP="000D094B">
      <w:r>
        <w:t>Week 6 (9/30-10/4</w:t>
      </w:r>
      <w:r w:rsidR="00D52368">
        <w:t>)</w:t>
      </w:r>
    </w:p>
    <w:p w14:paraId="308A80F7" w14:textId="77777777" w:rsidR="000D094B" w:rsidRDefault="00512479" w:rsidP="00512479">
      <w:pPr>
        <w:pStyle w:val="ListParagraph"/>
        <w:numPr>
          <w:ilvl w:val="0"/>
          <w:numId w:val="6"/>
        </w:numPr>
      </w:pPr>
      <w:r w:rsidRPr="00512479">
        <w:rPr>
          <w:b/>
        </w:rPr>
        <w:t xml:space="preserve">Moodle: </w:t>
      </w:r>
      <w:r>
        <w:t>Timothy Williamson, “What is Naturalism?”</w:t>
      </w:r>
    </w:p>
    <w:p w14:paraId="4C8253E7" w14:textId="77777777" w:rsidR="00512479" w:rsidRDefault="00512479" w:rsidP="00512479">
      <w:pPr>
        <w:ind w:left="1800" w:firstLine="360"/>
      </w:pPr>
      <w:r>
        <w:t>Alex Rosenberg, “Why I am a Naturalist.”</w:t>
      </w:r>
    </w:p>
    <w:p w14:paraId="3ED9AC65" w14:textId="77777777" w:rsidR="00512479" w:rsidRDefault="00512479" w:rsidP="00512479">
      <w:pPr>
        <w:ind w:left="1800" w:firstLine="360"/>
      </w:pPr>
      <w:r>
        <w:t>Timothy Williamson, “On Ducking Challenges to Naturalism.”</w:t>
      </w:r>
    </w:p>
    <w:p w14:paraId="323691BF" w14:textId="47C5A854" w:rsidR="00D52368" w:rsidRPr="00D52368" w:rsidRDefault="00D52368" w:rsidP="00EF0FF8">
      <w:pPr>
        <w:pStyle w:val="ListParagraph"/>
        <w:numPr>
          <w:ilvl w:val="0"/>
          <w:numId w:val="6"/>
        </w:numPr>
      </w:pPr>
      <w:r>
        <w:t xml:space="preserve">OCT 2: </w:t>
      </w:r>
      <w:r w:rsidR="00EC0D2A">
        <w:t>Library Instruction</w:t>
      </w:r>
      <w:r>
        <w:t xml:space="preserve"> (Meet in Library, Room TBA)</w:t>
      </w:r>
    </w:p>
    <w:p w14:paraId="06F2C5E2" w14:textId="180FD9BB" w:rsidR="00D52368" w:rsidRPr="00D52368" w:rsidRDefault="00D52368" w:rsidP="00D52368">
      <w:pPr>
        <w:pStyle w:val="ListParagraph"/>
        <w:numPr>
          <w:ilvl w:val="0"/>
          <w:numId w:val="6"/>
        </w:numPr>
      </w:pPr>
      <w:r>
        <w:t xml:space="preserve">OCT 4: </w:t>
      </w:r>
      <w:r w:rsidR="00EC0D2A">
        <w:t xml:space="preserve">Library Instruction </w:t>
      </w:r>
      <w:r>
        <w:t>(Meet in Library, Room TBA</w:t>
      </w:r>
      <w:r w:rsidR="00EC0D2A">
        <w:t>)</w:t>
      </w:r>
    </w:p>
    <w:p w14:paraId="5E9BEA4B" w14:textId="77777777" w:rsidR="00EF0FF8" w:rsidRDefault="00EF0FF8" w:rsidP="00EF0FF8"/>
    <w:p w14:paraId="1E781664" w14:textId="77777777" w:rsidR="00EF0FF8" w:rsidRDefault="00666E11" w:rsidP="00EF0FF8">
      <w:r>
        <w:t>Week 7 (10/7-10/11</w:t>
      </w:r>
      <w:r w:rsidR="00EF0FF8">
        <w:t>)</w:t>
      </w:r>
    </w:p>
    <w:p w14:paraId="197B305C" w14:textId="5EC800D7" w:rsidR="00D52368" w:rsidRPr="00D52368" w:rsidRDefault="00D52368" w:rsidP="00D52368">
      <w:pPr>
        <w:pStyle w:val="ListParagraph"/>
        <w:numPr>
          <w:ilvl w:val="0"/>
          <w:numId w:val="7"/>
        </w:numPr>
      </w:pPr>
      <w:r w:rsidRPr="00EF0FF8">
        <w:rPr>
          <w:b/>
        </w:rPr>
        <w:t>Moodle</w:t>
      </w:r>
      <w:r>
        <w:t>: Charles Lewis, “Divine Goodness and Worship Worthiness.”</w:t>
      </w:r>
    </w:p>
    <w:p w14:paraId="7FFFB751" w14:textId="77777777" w:rsidR="00EF0FF8" w:rsidRDefault="00EF0FF8" w:rsidP="00F20EB1">
      <w:pPr>
        <w:pStyle w:val="ListParagraph"/>
        <w:numPr>
          <w:ilvl w:val="0"/>
          <w:numId w:val="7"/>
        </w:numPr>
      </w:pPr>
      <w:r w:rsidRPr="0087628E">
        <w:rPr>
          <w:b/>
        </w:rPr>
        <w:t>Freud</w:t>
      </w:r>
      <w:r>
        <w:t>, pp. 10-</w:t>
      </w:r>
      <w:r w:rsidR="00F20EB1">
        <w:t>36.</w:t>
      </w:r>
    </w:p>
    <w:p w14:paraId="10289916" w14:textId="77777777" w:rsidR="00F20EB1" w:rsidRDefault="00F20EB1" w:rsidP="00F20EB1">
      <w:pPr>
        <w:pStyle w:val="ListParagraph"/>
        <w:numPr>
          <w:ilvl w:val="0"/>
          <w:numId w:val="7"/>
        </w:numPr>
      </w:pPr>
      <w:r w:rsidRPr="0087628E">
        <w:rPr>
          <w:b/>
        </w:rPr>
        <w:t>Freud</w:t>
      </w:r>
      <w:r>
        <w:t>, pp. 37-52.</w:t>
      </w:r>
    </w:p>
    <w:p w14:paraId="4691F827" w14:textId="68E9D16C" w:rsidR="00BC59D4" w:rsidRPr="00387976" w:rsidRDefault="00BC59D4" w:rsidP="00F20EB1">
      <w:pPr>
        <w:pStyle w:val="ListParagraph"/>
        <w:numPr>
          <w:ilvl w:val="0"/>
          <w:numId w:val="7"/>
        </w:numPr>
      </w:pPr>
      <w:r>
        <w:rPr>
          <w:b/>
        </w:rPr>
        <w:t>Annotated Bibliography Due 10/11</w:t>
      </w:r>
    </w:p>
    <w:p w14:paraId="219D3A3F" w14:textId="77777777" w:rsidR="00F20EB1" w:rsidRDefault="00F20EB1" w:rsidP="00F20EB1"/>
    <w:p w14:paraId="27D057A2" w14:textId="77777777" w:rsidR="00F20EB1" w:rsidRDefault="00666E11" w:rsidP="00F20EB1">
      <w:r>
        <w:t>Week 8 (10/14-10/18</w:t>
      </w:r>
      <w:r w:rsidR="00F20EB1">
        <w:t>)</w:t>
      </w:r>
    </w:p>
    <w:p w14:paraId="7EBEB189" w14:textId="77777777" w:rsidR="00F20EB1" w:rsidRDefault="00F20EB1" w:rsidP="00F20EB1">
      <w:pPr>
        <w:pStyle w:val="ListParagraph"/>
        <w:numPr>
          <w:ilvl w:val="0"/>
          <w:numId w:val="8"/>
        </w:numPr>
      </w:pPr>
      <w:r w:rsidRPr="00F20EB1">
        <w:rPr>
          <w:b/>
        </w:rPr>
        <w:t xml:space="preserve">Moodle: </w:t>
      </w:r>
      <w:r>
        <w:t>Karl Marx, selections.</w:t>
      </w:r>
    </w:p>
    <w:p w14:paraId="74ADC87E" w14:textId="77777777" w:rsidR="00F20EB1" w:rsidRDefault="00F20EB1" w:rsidP="00F20EB1">
      <w:pPr>
        <w:pStyle w:val="ListParagraph"/>
        <w:numPr>
          <w:ilvl w:val="0"/>
          <w:numId w:val="8"/>
        </w:numPr>
      </w:pPr>
      <w:r>
        <w:rPr>
          <w:b/>
        </w:rPr>
        <w:t xml:space="preserve">Moodle: </w:t>
      </w:r>
      <w:r>
        <w:t>Karl Marx, selections</w:t>
      </w:r>
    </w:p>
    <w:p w14:paraId="49F18BC6" w14:textId="7A7E57C9" w:rsidR="00F20EB1" w:rsidRPr="00BC59D4" w:rsidRDefault="00BC59D4" w:rsidP="00BC59D4">
      <w:pPr>
        <w:pStyle w:val="ListParagraph"/>
        <w:numPr>
          <w:ilvl w:val="0"/>
          <w:numId w:val="8"/>
        </w:numPr>
        <w:rPr>
          <w:b/>
        </w:rPr>
      </w:pPr>
      <w:r w:rsidRPr="00BC59D4">
        <w:rPr>
          <w:b/>
        </w:rPr>
        <w:t>HuffPo Assignment Due</w:t>
      </w:r>
      <w:r w:rsidR="0021421D">
        <w:rPr>
          <w:b/>
        </w:rPr>
        <w:t xml:space="preserve"> 10/18</w:t>
      </w:r>
    </w:p>
    <w:p w14:paraId="10235DAC" w14:textId="71C0E7CA" w:rsidR="00BC59D4" w:rsidRDefault="0021421D" w:rsidP="00BC59D4">
      <w:pPr>
        <w:pStyle w:val="ListParagraph"/>
        <w:numPr>
          <w:ilvl w:val="0"/>
          <w:numId w:val="8"/>
        </w:numPr>
      </w:pPr>
      <w:r>
        <w:t>Friday:</w:t>
      </w:r>
      <w:r w:rsidR="00BC59D4">
        <w:t xml:space="preserve"> TBA (Tentatively discuss Reli</w:t>
      </w:r>
      <w:r>
        <w:t>gious Life Project</w:t>
      </w:r>
      <w:r w:rsidR="00BC59D4">
        <w:t xml:space="preserve">) </w:t>
      </w:r>
    </w:p>
    <w:p w14:paraId="528C0A76" w14:textId="77777777" w:rsidR="00F20EB1" w:rsidRDefault="00F20EB1" w:rsidP="00F20EB1"/>
    <w:p w14:paraId="30CE2BA7" w14:textId="77777777" w:rsidR="00CC29BF" w:rsidRDefault="00CC29BF" w:rsidP="00F20EB1"/>
    <w:p w14:paraId="617A4168" w14:textId="77777777" w:rsidR="00F20EB1" w:rsidRPr="00F20EB1" w:rsidRDefault="00666E11" w:rsidP="00F20EB1">
      <w:bookmarkStart w:id="0" w:name="_GoBack"/>
      <w:bookmarkEnd w:id="0"/>
      <w:r>
        <w:t>Week 9 (10/21-22</w:t>
      </w:r>
      <w:r w:rsidR="00F20EB1">
        <w:t>)</w:t>
      </w:r>
    </w:p>
    <w:p w14:paraId="2A2C2C3E" w14:textId="45D2E013" w:rsidR="00F20EB1" w:rsidRPr="00F20EB1" w:rsidRDefault="00F20EB1" w:rsidP="00F20EB1">
      <w:pPr>
        <w:pStyle w:val="ListParagraph"/>
        <w:numPr>
          <w:ilvl w:val="0"/>
          <w:numId w:val="9"/>
        </w:numPr>
      </w:pPr>
      <w:r w:rsidRPr="00F20EB1">
        <w:t xml:space="preserve">No Class.  </w:t>
      </w:r>
      <w:r w:rsidR="0021421D">
        <w:rPr>
          <w:b/>
        </w:rPr>
        <w:t>Midterm due TUESDAY by 5pm</w:t>
      </w:r>
    </w:p>
    <w:p w14:paraId="7BAA0ADB" w14:textId="77777777" w:rsidR="00F20EB1" w:rsidRPr="00F20EB1" w:rsidRDefault="00F20EB1" w:rsidP="00F20EB1">
      <w:pPr>
        <w:pStyle w:val="ListParagraph"/>
        <w:numPr>
          <w:ilvl w:val="0"/>
          <w:numId w:val="9"/>
        </w:numPr>
      </w:pPr>
      <w:r>
        <w:rPr>
          <w:b/>
        </w:rPr>
        <w:t>FALL BREAK</w:t>
      </w:r>
    </w:p>
    <w:p w14:paraId="456F6693" w14:textId="77777777" w:rsidR="000D094B" w:rsidRDefault="000D094B" w:rsidP="000D094B"/>
    <w:p w14:paraId="5DBEE859" w14:textId="77777777" w:rsidR="00F20EB1" w:rsidRDefault="00666E11" w:rsidP="000D094B">
      <w:r>
        <w:t>Week 10 (10/28-11/1</w:t>
      </w:r>
      <w:r w:rsidR="00F20EB1">
        <w:t>)</w:t>
      </w:r>
    </w:p>
    <w:p w14:paraId="7FE47B17" w14:textId="77777777" w:rsidR="00F20EB1" w:rsidRDefault="00ED60D0" w:rsidP="00ED60D0">
      <w:pPr>
        <w:pStyle w:val="ListParagraph"/>
        <w:numPr>
          <w:ilvl w:val="0"/>
          <w:numId w:val="10"/>
        </w:numPr>
      </w:pPr>
      <w:r w:rsidRPr="00ED60D0">
        <w:rPr>
          <w:b/>
        </w:rPr>
        <w:t xml:space="preserve">Moodle: </w:t>
      </w:r>
      <w:r>
        <w:t xml:space="preserve">C.S. Lewis, </w:t>
      </w:r>
      <w:r w:rsidRPr="00ED60D0">
        <w:rPr>
          <w:i/>
        </w:rPr>
        <w:t>God in the Dock</w:t>
      </w:r>
      <w:r>
        <w:t>, “Bulverism</w:t>
      </w:r>
      <w:r w:rsidR="00FD0AEE">
        <w:t>.</w:t>
      </w:r>
      <w:r>
        <w:t>”</w:t>
      </w:r>
    </w:p>
    <w:p w14:paraId="7B531C9C" w14:textId="77777777" w:rsidR="00FD0AEE" w:rsidRDefault="00ED60D0" w:rsidP="00FD0AEE">
      <w:pPr>
        <w:pStyle w:val="ListParagraph"/>
        <w:numPr>
          <w:ilvl w:val="0"/>
          <w:numId w:val="10"/>
        </w:numPr>
      </w:pPr>
      <w:r w:rsidRPr="00FD0AEE">
        <w:rPr>
          <w:b/>
        </w:rPr>
        <w:t>Moodle:</w:t>
      </w:r>
      <w:r w:rsidR="00FD0AEE" w:rsidRPr="00FD0AEE">
        <w:rPr>
          <w:b/>
        </w:rPr>
        <w:t xml:space="preserve"> </w:t>
      </w:r>
      <w:r w:rsidR="00FD0AEE">
        <w:t xml:space="preserve">Denys Turner, “Religion: Illusions and liberation,” </w:t>
      </w:r>
      <w:r w:rsidR="00FD0AEE" w:rsidRPr="00FD0AEE">
        <w:rPr>
          <w:i/>
        </w:rPr>
        <w:t>Cambridge Companion to Marx</w:t>
      </w:r>
      <w:r w:rsidR="00FD0AEE">
        <w:t>.</w:t>
      </w:r>
    </w:p>
    <w:p w14:paraId="3E7D853B" w14:textId="266FF2CE" w:rsidR="00FD0AEE" w:rsidRPr="0021421D" w:rsidRDefault="0021421D" w:rsidP="00FD0AEE">
      <w:pPr>
        <w:pStyle w:val="ListParagraph"/>
        <w:numPr>
          <w:ilvl w:val="0"/>
          <w:numId w:val="10"/>
        </w:numPr>
      </w:pPr>
      <w:r w:rsidRPr="0021421D">
        <w:t xml:space="preserve">Friday: </w:t>
      </w:r>
      <w:r w:rsidR="00BC59D4" w:rsidRPr="0021421D">
        <w:t>CT Presentations</w:t>
      </w:r>
    </w:p>
    <w:p w14:paraId="706D0C4F" w14:textId="77777777" w:rsidR="00FD0AEE" w:rsidRDefault="00FD0AEE" w:rsidP="00FD0AEE"/>
    <w:p w14:paraId="227E37C6" w14:textId="77777777" w:rsidR="00FD0AEE" w:rsidRDefault="00666E11" w:rsidP="00FD0AEE">
      <w:r>
        <w:t>Week 11 (11/4-11/8</w:t>
      </w:r>
      <w:r w:rsidR="00FD0AEE">
        <w:t>)</w:t>
      </w:r>
    </w:p>
    <w:p w14:paraId="05F7D9D7" w14:textId="761EA9E4" w:rsidR="00BC59D4" w:rsidRPr="0021421D" w:rsidRDefault="0021421D" w:rsidP="00B37FB5">
      <w:pPr>
        <w:pStyle w:val="ListParagraph"/>
        <w:numPr>
          <w:ilvl w:val="0"/>
          <w:numId w:val="11"/>
        </w:numPr>
      </w:pPr>
      <w:r w:rsidRPr="0021421D">
        <w:t xml:space="preserve">Monday: </w:t>
      </w:r>
      <w:r w:rsidR="00BC59D4" w:rsidRPr="0021421D">
        <w:t>CT Presentations</w:t>
      </w:r>
    </w:p>
    <w:p w14:paraId="5F2E712F" w14:textId="77777777" w:rsidR="00FD0AEE" w:rsidRDefault="00B37FB5" w:rsidP="00B37FB5">
      <w:pPr>
        <w:pStyle w:val="ListParagraph"/>
        <w:numPr>
          <w:ilvl w:val="0"/>
          <w:numId w:val="11"/>
        </w:numPr>
      </w:pPr>
      <w:r w:rsidRPr="00EC0D2A">
        <w:rPr>
          <w:b/>
        </w:rPr>
        <w:t>Nietzsche</w:t>
      </w:r>
      <w:r>
        <w:t>, pp. 1-33</w:t>
      </w:r>
    </w:p>
    <w:p w14:paraId="392E0F4B" w14:textId="77777777" w:rsidR="00B37FB5" w:rsidRDefault="00B37FB5" w:rsidP="00B37FB5"/>
    <w:p w14:paraId="370D7D46" w14:textId="77777777" w:rsidR="00B37FB5" w:rsidRDefault="00666E11" w:rsidP="00B37FB5">
      <w:r>
        <w:t>Week 12 (11/11-11/15</w:t>
      </w:r>
      <w:r w:rsidR="00B37FB5">
        <w:t>)</w:t>
      </w:r>
    </w:p>
    <w:p w14:paraId="1B8BB5C8" w14:textId="0BE2E777" w:rsidR="00B37FB5" w:rsidRDefault="00B37FB5" w:rsidP="00B37FB5">
      <w:pPr>
        <w:pStyle w:val="ListParagraph"/>
        <w:numPr>
          <w:ilvl w:val="0"/>
          <w:numId w:val="12"/>
        </w:numPr>
      </w:pPr>
      <w:r w:rsidRPr="00EC0D2A">
        <w:rPr>
          <w:b/>
        </w:rPr>
        <w:t>Nietzsche</w:t>
      </w:r>
      <w:r>
        <w:t>, pp. 35-66</w:t>
      </w:r>
    </w:p>
    <w:p w14:paraId="59C97AD8" w14:textId="555581A5" w:rsidR="00B37FB5" w:rsidRDefault="0021421D" w:rsidP="00B37FB5">
      <w:pPr>
        <w:pStyle w:val="ListParagraph"/>
        <w:numPr>
          <w:ilvl w:val="0"/>
          <w:numId w:val="12"/>
        </w:numPr>
      </w:pPr>
      <w:r>
        <w:t>Friday: How to design an effective survey (Readings TBA)</w:t>
      </w:r>
    </w:p>
    <w:p w14:paraId="217A8B5C" w14:textId="77777777" w:rsidR="00B37FB5" w:rsidRDefault="00B37FB5" w:rsidP="00B37FB5"/>
    <w:p w14:paraId="7541088F" w14:textId="77777777" w:rsidR="00B37FB5" w:rsidRDefault="00B37FB5" w:rsidP="00B37FB5">
      <w:r>
        <w:t>Week 13</w:t>
      </w:r>
      <w:r w:rsidR="00666E11">
        <w:t xml:space="preserve"> (11/18-11/22</w:t>
      </w:r>
      <w:r w:rsidR="00D138D2">
        <w:t>)</w:t>
      </w:r>
    </w:p>
    <w:p w14:paraId="5AF2425F" w14:textId="2EF10623" w:rsidR="00D138D2" w:rsidRDefault="00D138D2" w:rsidP="00666E11">
      <w:pPr>
        <w:pStyle w:val="ListParagraph"/>
        <w:numPr>
          <w:ilvl w:val="0"/>
          <w:numId w:val="13"/>
        </w:numPr>
      </w:pPr>
      <w:r w:rsidRPr="00EC0D2A">
        <w:rPr>
          <w:b/>
        </w:rPr>
        <w:t>Nietzsche</w:t>
      </w:r>
      <w:r w:rsidR="00EC0D2A">
        <w:t xml:space="preserve">, </w:t>
      </w:r>
      <w:r>
        <w:t xml:space="preserve">pp. </w:t>
      </w:r>
      <w:r w:rsidR="00666E11">
        <w:t>83</w:t>
      </w:r>
      <w:r>
        <w:t>-</w:t>
      </w:r>
      <w:r w:rsidR="00666E11">
        <w:t>118)</w:t>
      </w:r>
    </w:p>
    <w:p w14:paraId="1AE90A0F" w14:textId="4C5B7679" w:rsidR="00666E11" w:rsidRDefault="0021421D" w:rsidP="00666E11">
      <w:pPr>
        <w:pStyle w:val="ListParagraph"/>
        <w:numPr>
          <w:ilvl w:val="0"/>
          <w:numId w:val="13"/>
        </w:numPr>
      </w:pPr>
      <w:r>
        <w:t>Friday: Religious Life project planning</w:t>
      </w:r>
      <w:r w:rsidR="00666E11">
        <w:t>.</w:t>
      </w:r>
    </w:p>
    <w:p w14:paraId="7933A93A" w14:textId="77777777" w:rsidR="00666E11" w:rsidRDefault="00666E11" w:rsidP="00666E11"/>
    <w:p w14:paraId="4DF016B9" w14:textId="77777777" w:rsidR="00666E11" w:rsidRDefault="00666E11" w:rsidP="00666E11">
      <w:r>
        <w:t>Week 14 (11/25-26)</w:t>
      </w:r>
    </w:p>
    <w:p w14:paraId="0EA48C67" w14:textId="77777777" w:rsidR="0087628E" w:rsidRDefault="00666E11" w:rsidP="0087628E">
      <w:pPr>
        <w:pStyle w:val="ListParagraph"/>
        <w:numPr>
          <w:ilvl w:val="0"/>
          <w:numId w:val="14"/>
        </w:numPr>
      </w:pPr>
      <w:r w:rsidRPr="0087628E">
        <w:rPr>
          <w:b/>
        </w:rPr>
        <w:t xml:space="preserve">Moodle: </w:t>
      </w:r>
      <w:r w:rsidR="0087628E">
        <w:t xml:space="preserve">Kierkegaard, </w:t>
      </w:r>
      <w:r w:rsidR="0087628E" w:rsidRPr="0087628E">
        <w:rPr>
          <w:i/>
        </w:rPr>
        <w:t>Fear and Trembling</w:t>
      </w:r>
      <w:r w:rsidR="0087628E">
        <w:t>, selections</w:t>
      </w:r>
    </w:p>
    <w:p w14:paraId="59AB130C" w14:textId="77777777" w:rsidR="0087628E" w:rsidRDefault="0087628E" w:rsidP="0087628E">
      <w:pPr>
        <w:pStyle w:val="ListParagraph"/>
        <w:numPr>
          <w:ilvl w:val="0"/>
          <w:numId w:val="14"/>
        </w:numPr>
      </w:pPr>
      <w:r>
        <w:rPr>
          <w:b/>
        </w:rPr>
        <w:t>THANKSGIVING BREAK</w:t>
      </w:r>
    </w:p>
    <w:p w14:paraId="1306A614" w14:textId="77777777" w:rsidR="0087628E" w:rsidRDefault="0087628E" w:rsidP="0087628E"/>
    <w:p w14:paraId="011E0444" w14:textId="77777777" w:rsidR="0087628E" w:rsidRDefault="0087628E" w:rsidP="0087628E">
      <w:r>
        <w:t>Week 15 (12/2-12/6)</w:t>
      </w:r>
    </w:p>
    <w:p w14:paraId="7796649D" w14:textId="77777777" w:rsidR="0087628E" w:rsidRDefault="0087628E" w:rsidP="0087628E">
      <w:pPr>
        <w:pStyle w:val="ListParagraph"/>
        <w:numPr>
          <w:ilvl w:val="0"/>
          <w:numId w:val="15"/>
        </w:numPr>
      </w:pPr>
      <w:r w:rsidRPr="0021421D">
        <w:rPr>
          <w:b/>
        </w:rPr>
        <w:t>Moodle</w:t>
      </w:r>
      <w:r>
        <w:t xml:space="preserve">: Kierkegaard, </w:t>
      </w:r>
      <w:r w:rsidRPr="0087628E">
        <w:rPr>
          <w:i/>
        </w:rPr>
        <w:t>Fear and Trembling</w:t>
      </w:r>
      <w:r>
        <w:t>, selections</w:t>
      </w:r>
    </w:p>
    <w:p w14:paraId="5F9ED8EA" w14:textId="77777777" w:rsidR="0087628E" w:rsidRDefault="0087628E" w:rsidP="0087628E">
      <w:pPr>
        <w:pStyle w:val="ListParagraph"/>
        <w:numPr>
          <w:ilvl w:val="0"/>
          <w:numId w:val="15"/>
        </w:numPr>
      </w:pPr>
      <w:r w:rsidRPr="00EC0D2A">
        <w:rPr>
          <w:b/>
        </w:rPr>
        <w:t>Turner</w:t>
      </w:r>
      <w:r>
        <w:t>, pp. 3-22</w:t>
      </w:r>
    </w:p>
    <w:p w14:paraId="6BF47461" w14:textId="6BDCF07F" w:rsidR="0087628E" w:rsidRDefault="0021421D" w:rsidP="0087628E">
      <w:pPr>
        <w:pStyle w:val="ListParagraph"/>
        <w:numPr>
          <w:ilvl w:val="0"/>
          <w:numId w:val="15"/>
        </w:numPr>
      </w:pPr>
      <w:r>
        <w:t>Friday: Religious Life project planning</w:t>
      </w:r>
    </w:p>
    <w:p w14:paraId="0D152B20" w14:textId="00241CC2" w:rsidR="00823DC5" w:rsidRPr="00823DC5" w:rsidRDefault="00823DC5" w:rsidP="0087628E">
      <w:pPr>
        <w:pStyle w:val="ListParagraph"/>
        <w:numPr>
          <w:ilvl w:val="0"/>
          <w:numId w:val="15"/>
        </w:numPr>
        <w:rPr>
          <w:b/>
        </w:rPr>
      </w:pPr>
      <w:r w:rsidRPr="00823DC5">
        <w:rPr>
          <w:b/>
        </w:rPr>
        <w:t>Lifelong learning plan due 12/6</w:t>
      </w:r>
    </w:p>
    <w:p w14:paraId="1C21923E" w14:textId="77777777" w:rsidR="0087628E" w:rsidRDefault="0087628E" w:rsidP="0087628E"/>
    <w:p w14:paraId="4EF428AB" w14:textId="77777777" w:rsidR="0087628E" w:rsidRDefault="0087628E" w:rsidP="0087628E">
      <w:r>
        <w:t>Week 16 (12/9-12/11)</w:t>
      </w:r>
    </w:p>
    <w:p w14:paraId="07C9014A" w14:textId="5A2AF8E2" w:rsidR="0087628E" w:rsidRDefault="0021421D" w:rsidP="0087628E">
      <w:pPr>
        <w:pStyle w:val="ListParagraph"/>
        <w:numPr>
          <w:ilvl w:val="0"/>
          <w:numId w:val="16"/>
        </w:numPr>
      </w:pPr>
      <w:r w:rsidRPr="00EC0D2A">
        <w:rPr>
          <w:b/>
        </w:rPr>
        <w:t>Turner</w:t>
      </w:r>
      <w:r>
        <w:t>, pp. 23-47</w:t>
      </w:r>
    </w:p>
    <w:p w14:paraId="7A5E3D3B" w14:textId="13927EFF" w:rsidR="0021421D" w:rsidRDefault="0021421D" w:rsidP="0087628E">
      <w:pPr>
        <w:pStyle w:val="ListParagraph"/>
        <w:numPr>
          <w:ilvl w:val="0"/>
          <w:numId w:val="16"/>
        </w:numPr>
      </w:pPr>
      <w:r>
        <w:t>Religious Life project presentations</w:t>
      </w:r>
    </w:p>
    <w:p w14:paraId="3D29FC02" w14:textId="3D9AE55F" w:rsidR="00666E11" w:rsidRDefault="00666E11" w:rsidP="0087628E"/>
    <w:p w14:paraId="7A7E89D5" w14:textId="637AA5DD" w:rsidR="0021421D" w:rsidRPr="0021421D" w:rsidRDefault="0021421D" w:rsidP="0087628E">
      <w:pPr>
        <w:rPr>
          <w:b/>
        </w:rPr>
      </w:pPr>
      <w:r>
        <w:rPr>
          <w:b/>
        </w:rPr>
        <w:t>FINAL EXAM: TBA</w:t>
      </w:r>
    </w:p>
    <w:p w14:paraId="0EB5A395" w14:textId="77777777" w:rsidR="0087628E" w:rsidRPr="00666E11" w:rsidRDefault="0087628E" w:rsidP="0087628E"/>
    <w:sectPr w:rsidR="0087628E" w:rsidRPr="00666E11" w:rsidSect="00CC29BF">
      <w:type w:val="continuous"/>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38133" w14:textId="77777777" w:rsidR="00CC29BF" w:rsidRDefault="00CC29BF" w:rsidP="00EC0D2A">
      <w:r>
        <w:separator/>
      </w:r>
    </w:p>
  </w:endnote>
  <w:endnote w:type="continuationSeparator" w:id="0">
    <w:p w14:paraId="7F0D5DDF" w14:textId="77777777" w:rsidR="00CC29BF" w:rsidRDefault="00CC29BF" w:rsidP="00E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5806" w14:textId="77777777" w:rsidR="00CC29BF" w:rsidRDefault="00CC29BF" w:rsidP="00EC0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7849D" w14:textId="77777777" w:rsidR="00CC29BF" w:rsidRDefault="00CC29BF" w:rsidP="00EC0D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0C90" w14:textId="77777777" w:rsidR="00CC29BF" w:rsidRDefault="00CC29BF" w:rsidP="00EC0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434">
      <w:rPr>
        <w:rStyle w:val="PageNumber"/>
        <w:noProof/>
      </w:rPr>
      <w:t>1</w:t>
    </w:r>
    <w:r>
      <w:rPr>
        <w:rStyle w:val="PageNumber"/>
      </w:rPr>
      <w:fldChar w:fldCharType="end"/>
    </w:r>
  </w:p>
  <w:p w14:paraId="5B2CF028" w14:textId="77777777" w:rsidR="00CC29BF" w:rsidRDefault="00CC29BF" w:rsidP="00EC0D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0AE3E" w14:textId="77777777" w:rsidR="00CC29BF" w:rsidRDefault="00CC29BF" w:rsidP="00EC0D2A">
      <w:r>
        <w:separator/>
      </w:r>
    </w:p>
  </w:footnote>
  <w:footnote w:type="continuationSeparator" w:id="0">
    <w:p w14:paraId="25683BCC" w14:textId="77777777" w:rsidR="00CC29BF" w:rsidRDefault="00CC29BF" w:rsidP="00EC0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9FD"/>
    <w:multiLevelType w:val="hybridMultilevel"/>
    <w:tmpl w:val="B9BE2EE4"/>
    <w:lvl w:ilvl="0" w:tplc="AFF4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73E7B"/>
    <w:multiLevelType w:val="hybridMultilevel"/>
    <w:tmpl w:val="5572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B577B"/>
    <w:multiLevelType w:val="hybridMultilevel"/>
    <w:tmpl w:val="386CF63C"/>
    <w:lvl w:ilvl="0" w:tplc="AB4E7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1790F"/>
    <w:multiLevelType w:val="hybridMultilevel"/>
    <w:tmpl w:val="EF56611A"/>
    <w:lvl w:ilvl="0" w:tplc="7BFA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E2326"/>
    <w:multiLevelType w:val="hybridMultilevel"/>
    <w:tmpl w:val="417696D0"/>
    <w:lvl w:ilvl="0" w:tplc="DD56B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120EC"/>
    <w:multiLevelType w:val="hybridMultilevel"/>
    <w:tmpl w:val="1B62F8A2"/>
    <w:lvl w:ilvl="0" w:tplc="B8040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13D74"/>
    <w:multiLevelType w:val="hybridMultilevel"/>
    <w:tmpl w:val="2CA41670"/>
    <w:lvl w:ilvl="0" w:tplc="8FE84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C0E16"/>
    <w:multiLevelType w:val="hybridMultilevel"/>
    <w:tmpl w:val="DEAE346C"/>
    <w:lvl w:ilvl="0" w:tplc="4D5C4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4F2069"/>
    <w:multiLevelType w:val="hybridMultilevel"/>
    <w:tmpl w:val="8CC83930"/>
    <w:lvl w:ilvl="0" w:tplc="0B02C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254C8"/>
    <w:multiLevelType w:val="hybridMultilevel"/>
    <w:tmpl w:val="6B96F756"/>
    <w:lvl w:ilvl="0" w:tplc="B5D2D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85FF3"/>
    <w:multiLevelType w:val="hybridMultilevel"/>
    <w:tmpl w:val="FF86481C"/>
    <w:lvl w:ilvl="0" w:tplc="1B921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231A91"/>
    <w:multiLevelType w:val="hybridMultilevel"/>
    <w:tmpl w:val="715EACBE"/>
    <w:lvl w:ilvl="0" w:tplc="41C4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433088"/>
    <w:multiLevelType w:val="hybridMultilevel"/>
    <w:tmpl w:val="7C6A7A30"/>
    <w:lvl w:ilvl="0" w:tplc="FE360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8D4520"/>
    <w:multiLevelType w:val="hybridMultilevel"/>
    <w:tmpl w:val="69EAA3F6"/>
    <w:lvl w:ilvl="0" w:tplc="F9A03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9F5EB2"/>
    <w:multiLevelType w:val="hybridMultilevel"/>
    <w:tmpl w:val="CB32E0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C84E74"/>
    <w:multiLevelType w:val="hybridMultilevel"/>
    <w:tmpl w:val="34B6A7A2"/>
    <w:lvl w:ilvl="0" w:tplc="4022D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D26972"/>
    <w:multiLevelType w:val="hybridMultilevel"/>
    <w:tmpl w:val="ECC8410A"/>
    <w:lvl w:ilvl="0" w:tplc="BEEE2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
  </w:num>
  <w:num w:numId="3">
    <w:abstractNumId w:val="0"/>
  </w:num>
  <w:num w:numId="4">
    <w:abstractNumId w:val="2"/>
  </w:num>
  <w:num w:numId="5">
    <w:abstractNumId w:val="14"/>
  </w:num>
  <w:num w:numId="6">
    <w:abstractNumId w:val="13"/>
  </w:num>
  <w:num w:numId="7">
    <w:abstractNumId w:val="6"/>
  </w:num>
  <w:num w:numId="8">
    <w:abstractNumId w:val="11"/>
  </w:num>
  <w:num w:numId="9">
    <w:abstractNumId w:val="5"/>
  </w:num>
  <w:num w:numId="10">
    <w:abstractNumId w:val="10"/>
  </w:num>
  <w:num w:numId="11">
    <w:abstractNumId w:val="12"/>
  </w:num>
  <w:num w:numId="12">
    <w:abstractNumId w:val="16"/>
  </w:num>
  <w:num w:numId="13">
    <w:abstractNumId w:val="9"/>
  </w:num>
  <w:num w:numId="14">
    <w:abstractNumId w:val="8"/>
  </w:num>
  <w:num w:numId="15">
    <w:abstractNumId w:val="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74"/>
    <w:rsid w:val="00007C2D"/>
    <w:rsid w:val="000D094B"/>
    <w:rsid w:val="00142F74"/>
    <w:rsid w:val="001F415B"/>
    <w:rsid w:val="00202522"/>
    <w:rsid w:val="0021421D"/>
    <w:rsid w:val="00387976"/>
    <w:rsid w:val="004F3CC3"/>
    <w:rsid w:val="005104FD"/>
    <w:rsid w:val="00512479"/>
    <w:rsid w:val="005151B0"/>
    <w:rsid w:val="005E65C8"/>
    <w:rsid w:val="00666E11"/>
    <w:rsid w:val="006A2459"/>
    <w:rsid w:val="006C3434"/>
    <w:rsid w:val="006D6010"/>
    <w:rsid w:val="00823DC5"/>
    <w:rsid w:val="0087628E"/>
    <w:rsid w:val="00970C5A"/>
    <w:rsid w:val="00A96FAE"/>
    <w:rsid w:val="00B37FB5"/>
    <w:rsid w:val="00BC59D4"/>
    <w:rsid w:val="00CC29BF"/>
    <w:rsid w:val="00D138D2"/>
    <w:rsid w:val="00D52368"/>
    <w:rsid w:val="00E31327"/>
    <w:rsid w:val="00EC0D2A"/>
    <w:rsid w:val="00ED60D0"/>
    <w:rsid w:val="00EF0FF8"/>
    <w:rsid w:val="00F20EB1"/>
    <w:rsid w:val="00FD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F1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74"/>
    <w:pPr>
      <w:ind w:left="720"/>
      <w:contextualSpacing/>
    </w:pPr>
  </w:style>
  <w:style w:type="paragraph" w:styleId="BodyText">
    <w:name w:val="Body Text"/>
    <w:basedOn w:val="Normal"/>
    <w:link w:val="BodyTextChar"/>
    <w:rsid w:val="00007C2D"/>
    <w:rPr>
      <w:rFonts w:ascii="Garamond" w:eastAsia="Times" w:hAnsi="Garamond" w:cs="Times New Roman"/>
      <w:b/>
      <w:i/>
      <w:szCs w:val="20"/>
    </w:rPr>
  </w:style>
  <w:style w:type="character" w:customStyle="1" w:styleId="BodyTextChar">
    <w:name w:val="Body Text Char"/>
    <w:basedOn w:val="DefaultParagraphFont"/>
    <w:link w:val="BodyText"/>
    <w:rsid w:val="00007C2D"/>
    <w:rPr>
      <w:rFonts w:ascii="Garamond" w:eastAsia="Times" w:hAnsi="Garamond" w:cs="Times New Roman"/>
      <w:b/>
      <w:i/>
      <w:szCs w:val="20"/>
    </w:rPr>
  </w:style>
  <w:style w:type="paragraph" w:styleId="BodyText2">
    <w:name w:val="Body Text 2"/>
    <w:basedOn w:val="Normal"/>
    <w:link w:val="BodyText2Char"/>
    <w:uiPriority w:val="99"/>
    <w:unhideWhenUsed/>
    <w:rsid w:val="00007C2D"/>
    <w:pPr>
      <w:spacing w:after="120" w:line="480" w:lineRule="auto"/>
    </w:pPr>
    <w:rPr>
      <w:rFonts w:ascii="Garamond" w:eastAsia="Times" w:hAnsi="Garamond" w:cs="Times New Roman"/>
      <w:szCs w:val="20"/>
    </w:rPr>
  </w:style>
  <w:style w:type="character" w:customStyle="1" w:styleId="BodyText2Char">
    <w:name w:val="Body Text 2 Char"/>
    <w:basedOn w:val="DefaultParagraphFont"/>
    <w:link w:val="BodyText2"/>
    <w:uiPriority w:val="99"/>
    <w:rsid w:val="00007C2D"/>
    <w:rPr>
      <w:rFonts w:ascii="Garamond" w:eastAsia="Times" w:hAnsi="Garamond" w:cs="Times New Roman"/>
      <w:szCs w:val="20"/>
    </w:rPr>
  </w:style>
  <w:style w:type="table" w:styleId="TableGrid">
    <w:name w:val="Table Grid"/>
    <w:basedOn w:val="TableNormal"/>
    <w:uiPriority w:val="59"/>
    <w:rsid w:val="0051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327"/>
    <w:rPr>
      <w:color w:val="0000FF" w:themeColor="hyperlink"/>
      <w:u w:val="single"/>
    </w:rPr>
  </w:style>
  <w:style w:type="paragraph" w:styleId="Footer">
    <w:name w:val="footer"/>
    <w:basedOn w:val="Normal"/>
    <w:link w:val="FooterChar"/>
    <w:uiPriority w:val="99"/>
    <w:unhideWhenUsed/>
    <w:rsid w:val="00EC0D2A"/>
    <w:pPr>
      <w:tabs>
        <w:tab w:val="center" w:pos="4320"/>
        <w:tab w:val="right" w:pos="8640"/>
      </w:tabs>
    </w:pPr>
  </w:style>
  <w:style w:type="character" w:customStyle="1" w:styleId="FooterChar">
    <w:name w:val="Footer Char"/>
    <w:basedOn w:val="DefaultParagraphFont"/>
    <w:link w:val="Footer"/>
    <w:uiPriority w:val="99"/>
    <w:rsid w:val="00EC0D2A"/>
  </w:style>
  <w:style w:type="character" w:styleId="PageNumber">
    <w:name w:val="page number"/>
    <w:basedOn w:val="DefaultParagraphFont"/>
    <w:uiPriority w:val="99"/>
    <w:semiHidden/>
    <w:unhideWhenUsed/>
    <w:rsid w:val="00EC0D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74"/>
    <w:pPr>
      <w:ind w:left="720"/>
      <w:contextualSpacing/>
    </w:pPr>
  </w:style>
  <w:style w:type="paragraph" w:styleId="BodyText">
    <w:name w:val="Body Text"/>
    <w:basedOn w:val="Normal"/>
    <w:link w:val="BodyTextChar"/>
    <w:rsid w:val="00007C2D"/>
    <w:rPr>
      <w:rFonts w:ascii="Garamond" w:eastAsia="Times" w:hAnsi="Garamond" w:cs="Times New Roman"/>
      <w:b/>
      <w:i/>
      <w:szCs w:val="20"/>
    </w:rPr>
  </w:style>
  <w:style w:type="character" w:customStyle="1" w:styleId="BodyTextChar">
    <w:name w:val="Body Text Char"/>
    <w:basedOn w:val="DefaultParagraphFont"/>
    <w:link w:val="BodyText"/>
    <w:rsid w:val="00007C2D"/>
    <w:rPr>
      <w:rFonts w:ascii="Garamond" w:eastAsia="Times" w:hAnsi="Garamond" w:cs="Times New Roman"/>
      <w:b/>
      <w:i/>
      <w:szCs w:val="20"/>
    </w:rPr>
  </w:style>
  <w:style w:type="paragraph" w:styleId="BodyText2">
    <w:name w:val="Body Text 2"/>
    <w:basedOn w:val="Normal"/>
    <w:link w:val="BodyText2Char"/>
    <w:uiPriority w:val="99"/>
    <w:unhideWhenUsed/>
    <w:rsid w:val="00007C2D"/>
    <w:pPr>
      <w:spacing w:after="120" w:line="480" w:lineRule="auto"/>
    </w:pPr>
    <w:rPr>
      <w:rFonts w:ascii="Garamond" w:eastAsia="Times" w:hAnsi="Garamond" w:cs="Times New Roman"/>
      <w:szCs w:val="20"/>
    </w:rPr>
  </w:style>
  <w:style w:type="character" w:customStyle="1" w:styleId="BodyText2Char">
    <w:name w:val="Body Text 2 Char"/>
    <w:basedOn w:val="DefaultParagraphFont"/>
    <w:link w:val="BodyText2"/>
    <w:uiPriority w:val="99"/>
    <w:rsid w:val="00007C2D"/>
    <w:rPr>
      <w:rFonts w:ascii="Garamond" w:eastAsia="Times" w:hAnsi="Garamond" w:cs="Times New Roman"/>
      <w:szCs w:val="20"/>
    </w:rPr>
  </w:style>
  <w:style w:type="table" w:styleId="TableGrid">
    <w:name w:val="Table Grid"/>
    <w:basedOn w:val="TableNormal"/>
    <w:uiPriority w:val="59"/>
    <w:rsid w:val="0051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327"/>
    <w:rPr>
      <w:color w:val="0000FF" w:themeColor="hyperlink"/>
      <w:u w:val="single"/>
    </w:rPr>
  </w:style>
  <w:style w:type="paragraph" w:styleId="Footer">
    <w:name w:val="footer"/>
    <w:basedOn w:val="Normal"/>
    <w:link w:val="FooterChar"/>
    <w:uiPriority w:val="99"/>
    <w:unhideWhenUsed/>
    <w:rsid w:val="00EC0D2A"/>
    <w:pPr>
      <w:tabs>
        <w:tab w:val="center" w:pos="4320"/>
        <w:tab w:val="right" w:pos="8640"/>
      </w:tabs>
    </w:pPr>
  </w:style>
  <w:style w:type="character" w:customStyle="1" w:styleId="FooterChar">
    <w:name w:val="Footer Char"/>
    <w:basedOn w:val="DefaultParagraphFont"/>
    <w:link w:val="Footer"/>
    <w:uiPriority w:val="99"/>
    <w:rsid w:val="00EC0D2A"/>
  </w:style>
  <w:style w:type="character" w:styleId="PageNumber">
    <w:name w:val="page number"/>
    <w:basedOn w:val="DefaultParagraphFont"/>
    <w:uiPriority w:val="99"/>
    <w:semiHidden/>
    <w:unhideWhenUsed/>
    <w:rsid w:val="00EC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yperlink" Target="mailto:Afoster12@eh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1429</Words>
  <Characters>8147</Characters>
  <Application>Microsoft Macintosh Word</Application>
  <DocSecurity>0</DocSecurity>
  <Lines>67</Lines>
  <Paragraphs>19</Paragraphs>
  <ScaleCrop>false</ScaleCrop>
  <Company>Emory &amp; Henry College</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5</cp:revision>
  <cp:lastPrinted>2013-08-27T20:32:00Z</cp:lastPrinted>
  <dcterms:created xsi:type="dcterms:W3CDTF">2013-08-27T15:47:00Z</dcterms:created>
  <dcterms:modified xsi:type="dcterms:W3CDTF">2013-08-27T21:17:00Z</dcterms:modified>
</cp:coreProperties>
</file>